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BFFAA" w14:textId="7029EBAD" w:rsidR="00DA3DB3" w:rsidRPr="00EF24B2" w:rsidRDefault="00DA3DB3" w:rsidP="00DA3DB3">
      <w:pPr>
        <w:pStyle w:val="BodyText2"/>
        <w:spacing w:line="276" w:lineRule="auto"/>
        <w:rPr>
          <w:b/>
          <w:bCs/>
        </w:rPr>
      </w:pPr>
      <w:r w:rsidRPr="00EF24B2">
        <w:rPr>
          <w:b/>
          <w:bCs/>
        </w:rPr>
        <w:t>MINISTERUL SĂNĂTĂŢII</w:t>
      </w:r>
      <w:r w:rsidR="00D02F71">
        <w:rPr>
          <w:b/>
          <w:bCs/>
        </w:rPr>
        <w:t xml:space="preserve">                    MINISTERUL EDUCAȚIEI</w:t>
      </w:r>
      <w:r w:rsidR="00372EB3">
        <w:rPr>
          <w:b/>
          <w:bCs/>
        </w:rPr>
        <w:t xml:space="preserve"> ȘI CERCETĂRII</w:t>
      </w:r>
    </w:p>
    <w:p w14:paraId="1981E343" w14:textId="26F8400F" w:rsidR="00E0639E" w:rsidRPr="00E0639E" w:rsidRDefault="00372EB3" w:rsidP="00E0639E">
      <w:pPr>
        <w:pStyle w:val="BodyText2"/>
        <w:spacing w:line="276" w:lineRule="auto"/>
        <w:rPr>
          <w:b/>
          <w:bCs/>
        </w:rPr>
      </w:pPr>
      <w:r>
        <w:rPr>
          <w:color w:val="000000"/>
        </w:rPr>
        <w:t>Nr._______din_________                                                               Nr._______din_________ </w:t>
      </w:r>
    </w:p>
    <w:p w14:paraId="79C252CD" w14:textId="77777777" w:rsidR="00130E94" w:rsidRPr="00D57BD5" w:rsidRDefault="00130E94" w:rsidP="00E0639E">
      <w:pPr>
        <w:pStyle w:val="BodyText2"/>
        <w:spacing w:line="240" w:lineRule="auto"/>
        <w:jc w:val="center"/>
        <w:rPr>
          <w:b/>
          <w:sz w:val="20"/>
          <w:szCs w:val="20"/>
        </w:rPr>
      </w:pPr>
    </w:p>
    <w:p w14:paraId="705F6F2E" w14:textId="77777777" w:rsidR="00DA3DB3" w:rsidRPr="00EF24B2" w:rsidRDefault="00DA3DB3" w:rsidP="00117D7D">
      <w:pPr>
        <w:pStyle w:val="BodyText2"/>
        <w:spacing w:after="0" w:line="240" w:lineRule="auto"/>
        <w:jc w:val="center"/>
        <w:rPr>
          <w:b/>
        </w:rPr>
      </w:pPr>
      <w:r w:rsidRPr="00EF24B2">
        <w:rPr>
          <w:b/>
        </w:rPr>
        <w:t>O R D I N</w:t>
      </w:r>
    </w:p>
    <w:p w14:paraId="58534F60" w14:textId="77777777" w:rsidR="00117D7D" w:rsidRPr="00117D7D" w:rsidRDefault="00372EB3" w:rsidP="00117D7D">
      <w:pPr>
        <w:pStyle w:val="BodyText2"/>
        <w:spacing w:after="0" w:line="240" w:lineRule="auto"/>
        <w:jc w:val="center"/>
        <w:rPr>
          <w:rStyle w:val="rvts11"/>
          <w:b/>
        </w:rPr>
      </w:pPr>
      <w:bookmarkStart w:id="0" w:name="_GoBack"/>
      <w:r w:rsidRPr="00117D7D">
        <w:rPr>
          <w:rStyle w:val="rvts11"/>
          <w:b/>
        </w:rPr>
        <w:t>privind completarea anexei la Ordinul ministrului sănătăţii şi al ministrului educaţiei</w:t>
      </w:r>
    </w:p>
    <w:p w14:paraId="183929AE" w14:textId="0F18F8EF" w:rsidR="00A041B9" w:rsidRPr="00117D7D" w:rsidRDefault="00372EB3" w:rsidP="00117D7D">
      <w:pPr>
        <w:pStyle w:val="BodyText2"/>
        <w:spacing w:after="0" w:line="240" w:lineRule="auto"/>
        <w:jc w:val="center"/>
        <w:rPr>
          <w:b/>
          <w:bCs/>
        </w:rPr>
      </w:pPr>
      <w:r w:rsidRPr="00117D7D">
        <w:rPr>
          <w:rStyle w:val="rvts11"/>
          <w:b/>
        </w:rPr>
        <w:t>nr. 3393/6495/2023 pentru aprobarea Metodologiei de desfăşurare a probelor examenului de obţinere a titlului de medic, medic stomatolog şi farmacist specialist</w:t>
      </w:r>
    </w:p>
    <w:bookmarkEnd w:id="0"/>
    <w:p w14:paraId="0A5F7E40" w14:textId="77777777" w:rsidR="00DA3DB3" w:rsidRPr="00EF24B2" w:rsidRDefault="00AE0BF0" w:rsidP="00E063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4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C7B068A" w14:textId="77777777" w:rsidR="00FF2F99" w:rsidRPr="00EF24B2" w:rsidRDefault="00DA3DB3" w:rsidP="00C31B9E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F24B2">
        <w:rPr>
          <w:rFonts w:ascii="Times New Roman" w:hAnsi="Times New Roman" w:cs="Times New Roman"/>
          <w:iCs/>
          <w:sz w:val="24"/>
          <w:szCs w:val="24"/>
        </w:rPr>
        <w:tab/>
        <w:t xml:space="preserve">Văzând </w:t>
      </w:r>
      <w:r w:rsidRPr="00EF24B2">
        <w:rPr>
          <w:rFonts w:ascii="Times New Roman" w:hAnsi="Times New Roman" w:cs="Times New Roman"/>
          <w:sz w:val="24"/>
          <w:szCs w:val="24"/>
        </w:rPr>
        <w:t>referatul de aprobare nr…………</w:t>
      </w:r>
      <w:r w:rsidR="00683E7E" w:rsidRPr="00EF24B2">
        <w:rPr>
          <w:rFonts w:ascii="Times New Roman" w:hAnsi="Times New Roman" w:cs="Times New Roman"/>
          <w:sz w:val="24"/>
          <w:szCs w:val="24"/>
        </w:rPr>
        <w:t>..........</w:t>
      </w:r>
      <w:r w:rsidR="000003E6" w:rsidRPr="00EF24B2">
        <w:rPr>
          <w:rFonts w:ascii="Times New Roman" w:hAnsi="Times New Roman" w:cs="Times New Roman"/>
          <w:sz w:val="24"/>
          <w:szCs w:val="24"/>
        </w:rPr>
        <w:t>........</w:t>
      </w:r>
      <w:r w:rsidR="00E26376" w:rsidRPr="00EF24B2">
        <w:rPr>
          <w:rFonts w:ascii="Times New Roman" w:hAnsi="Times New Roman" w:cs="Times New Roman"/>
          <w:sz w:val="24"/>
          <w:szCs w:val="24"/>
        </w:rPr>
        <w:t>...............</w:t>
      </w:r>
      <w:r w:rsidRPr="00A90730">
        <w:rPr>
          <w:rFonts w:ascii="Times New Roman" w:hAnsi="Times New Roman" w:cs="Times New Roman"/>
          <w:sz w:val="24"/>
          <w:szCs w:val="24"/>
        </w:rPr>
        <w:t xml:space="preserve">al </w:t>
      </w:r>
      <w:r w:rsidR="00FF2F99" w:rsidRPr="00A90730">
        <w:rPr>
          <w:rFonts w:ascii="Times New Roman" w:hAnsi="Times New Roman" w:cs="Times New Roman"/>
          <w:sz w:val="24"/>
          <w:szCs w:val="24"/>
        </w:rPr>
        <w:t xml:space="preserve">Direcției </w:t>
      </w:r>
      <w:r w:rsidR="00C7729C">
        <w:rPr>
          <w:rFonts w:ascii="Times New Roman" w:hAnsi="Times New Roman" w:cs="Times New Roman"/>
          <w:sz w:val="24"/>
          <w:szCs w:val="24"/>
        </w:rPr>
        <w:t>Reglementare și Formare Profesională Medicală;</w:t>
      </w:r>
    </w:p>
    <w:p w14:paraId="7A6943A7" w14:textId="14D12798" w:rsidR="005E0F33" w:rsidRPr="00372EB3" w:rsidRDefault="00DA3DB3" w:rsidP="00C31B9E">
      <w:pPr>
        <w:pStyle w:val="BodyText"/>
        <w:ind w:firstLine="706"/>
        <w:jc w:val="both"/>
        <w:rPr>
          <w:lang w:val="ro-RO"/>
        </w:rPr>
      </w:pPr>
      <w:r w:rsidRPr="00EF24B2">
        <w:rPr>
          <w:lang w:val="ro-RO"/>
        </w:rPr>
        <w:tab/>
        <w:t>având în vedere prevederile art. 15 alin</w:t>
      </w:r>
      <w:r w:rsidR="00936F71" w:rsidRPr="00EF24B2">
        <w:rPr>
          <w:lang w:val="ro-RO"/>
        </w:rPr>
        <w:t>.</w:t>
      </w:r>
      <w:r w:rsidR="007F74B7" w:rsidRPr="00EF24B2">
        <w:rPr>
          <w:lang w:val="ro-RO"/>
        </w:rPr>
        <w:t xml:space="preserve"> </w:t>
      </w:r>
      <w:r w:rsidRPr="00EF24B2">
        <w:rPr>
          <w:lang w:val="ro-RO"/>
        </w:rPr>
        <w:t>(</w:t>
      </w:r>
      <w:r w:rsidR="00372EB3">
        <w:rPr>
          <w:lang w:val="ro-RO"/>
        </w:rPr>
        <w:t>8</w:t>
      </w:r>
      <w:r w:rsidRPr="00EF24B2">
        <w:rPr>
          <w:lang w:val="ro-RO"/>
        </w:rPr>
        <w:t>) din Ordonanţa Guvernului nr.18/2009 privind organizarea şi finanţarea rezidenţiatului</w:t>
      </w:r>
      <w:r w:rsidR="00560E6B" w:rsidRPr="00EF24B2">
        <w:rPr>
          <w:lang w:val="ro-RO"/>
        </w:rPr>
        <w:t>, aprobată prin Legea nr. 103/</w:t>
      </w:r>
      <w:r w:rsidRPr="00EF24B2">
        <w:rPr>
          <w:lang w:val="ro-RO"/>
        </w:rPr>
        <w:t>2012, cu modificările şi completările ulterioare</w:t>
      </w:r>
      <w:r w:rsidR="00AB534F" w:rsidRPr="00EF24B2">
        <w:rPr>
          <w:lang w:val="ro-RO"/>
        </w:rPr>
        <w:t>;</w:t>
      </w:r>
    </w:p>
    <w:p w14:paraId="3355625E" w14:textId="5D7FB626" w:rsidR="00DA3DB3" w:rsidRPr="00EF24B2" w:rsidRDefault="00DA3DB3" w:rsidP="00C31B9E">
      <w:pPr>
        <w:pStyle w:val="BodyText"/>
        <w:ind w:firstLine="706"/>
        <w:jc w:val="both"/>
        <w:rPr>
          <w:lang w:val="ro-RO"/>
        </w:rPr>
      </w:pPr>
      <w:r w:rsidRPr="00EF24B2">
        <w:rPr>
          <w:lang w:val="ro-RO"/>
        </w:rPr>
        <w:tab/>
        <w:t>în  temeiul prevederilor art. 7 alin. (4) din Hotărârea Guvernului nr.</w:t>
      </w:r>
      <w:r w:rsidR="00372EB3">
        <w:rPr>
          <w:lang w:val="ro-RO"/>
        </w:rPr>
        <w:t xml:space="preserve"> </w:t>
      </w:r>
      <w:r w:rsidRPr="00EF24B2">
        <w:rPr>
          <w:lang w:val="ro-RO"/>
        </w:rPr>
        <w:t>1</w:t>
      </w:r>
      <w:r w:rsidR="00E80A2C" w:rsidRPr="00EF24B2">
        <w:rPr>
          <w:lang w:val="ro-RO"/>
        </w:rPr>
        <w:t xml:space="preserve">44/2010 privind organizarea și </w:t>
      </w:r>
      <w:r w:rsidRPr="00EF24B2">
        <w:rPr>
          <w:lang w:val="ro-RO"/>
        </w:rPr>
        <w:t>funcți</w:t>
      </w:r>
      <w:r w:rsidR="00C63A81" w:rsidRPr="00EF24B2">
        <w:rPr>
          <w:lang w:val="ro-RO"/>
        </w:rPr>
        <w:t xml:space="preserve">onarea Ministerului Sănătății, </w:t>
      </w:r>
      <w:r w:rsidRPr="00EF24B2">
        <w:rPr>
          <w:lang w:val="ro-RO"/>
        </w:rPr>
        <w:t xml:space="preserve">cu modificările și completările ulterioare, </w:t>
      </w:r>
      <w:r w:rsidR="00372EB3">
        <w:rPr>
          <w:lang w:val="ro-RO"/>
        </w:rPr>
        <w:t xml:space="preserve">și ale art.13 alin. (3) din </w:t>
      </w:r>
      <w:r w:rsidR="00372EB3" w:rsidRPr="00EF24B2">
        <w:rPr>
          <w:lang w:val="ro-RO"/>
        </w:rPr>
        <w:t>Hotărârea Guvernului nr.</w:t>
      </w:r>
      <w:r w:rsidR="00372EB3">
        <w:rPr>
          <w:lang w:val="ro-RO"/>
        </w:rPr>
        <w:t xml:space="preserve"> 731/2024 privind organizarea și funcționarea Ministerului Educației și Cercetării, cu modificările și completările ulterioare,</w:t>
      </w:r>
    </w:p>
    <w:p w14:paraId="6DAB7DFF" w14:textId="77777777" w:rsidR="00A041B9" w:rsidRPr="00D57BD5" w:rsidRDefault="00A041B9" w:rsidP="00E0639E">
      <w:pPr>
        <w:pStyle w:val="BodyText"/>
        <w:jc w:val="both"/>
        <w:rPr>
          <w:sz w:val="20"/>
          <w:szCs w:val="20"/>
          <w:lang w:val="ro-RO"/>
        </w:rPr>
      </w:pPr>
    </w:p>
    <w:p w14:paraId="0F247F2A" w14:textId="1A9D242F" w:rsidR="00A041B9" w:rsidRPr="00EF24B2" w:rsidRDefault="00DA3DB3" w:rsidP="00E063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24B2">
        <w:rPr>
          <w:rFonts w:ascii="Times New Roman" w:hAnsi="Times New Roman" w:cs="Times New Roman"/>
          <w:sz w:val="24"/>
          <w:szCs w:val="24"/>
        </w:rPr>
        <w:t xml:space="preserve">ministrul sănătății </w:t>
      </w:r>
      <w:r w:rsidR="00372EB3">
        <w:rPr>
          <w:rFonts w:ascii="Times New Roman" w:hAnsi="Times New Roman" w:cs="Times New Roman"/>
          <w:sz w:val="24"/>
          <w:szCs w:val="24"/>
        </w:rPr>
        <w:t>și ministrul educației și cercetării emit următorul:</w:t>
      </w:r>
    </w:p>
    <w:p w14:paraId="5C0AF9FD" w14:textId="1CBE3434" w:rsidR="00A041B9" w:rsidRPr="00E0639E" w:rsidRDefault="007F74B7" w:rsidP="00E0639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1E">
        <w:rPr>
          <w:rFonts w:ascii="Times New Roman" w:hAnsi="Times New Roman" w:cs="Times New Roman"/>
          <w:b/>
          <w:sz w:val="24"/>
          <w:szCs w:val="24"/>
        </w:rPr>
        <w:t>O R D I N</w:t>
      </w:r>
    </w:p>
    <w:p w14:paraId="2822DD62" w14:textId="25B1F66B" w:rsidR="00C7729C" w:rsidRPr="00135452" w:rsidRDefault="00372EB3" w:rsidP="00130E94">
      <w:pPr>
        <w:pStyle w:val="BodyText2"/>
        <w:spacing w:line="240" w:lineRule="auto"/>
        <w:ind w:firstLine="706"/>
        <w:jc w:val="both"/>
        <w:rPr>
          <w:b/>
        </w:rPr>
      </w:pPr>
      <w:r>
        <w:rPr>
          <w:b/>
        </w:rPr>
        <w:t>Art.</w:t>
      </w:r>
      <w:r w:rsidR="00AC2733">
        <w:rPr>
          <w:b/>
        </w:rPr>
        <w:t xml:space="preserve"> </w:t>
      </w:r>
      <w:r>
        <w:rPr>
          <w:b/>
        </w:rPr>
        <w:t>I</w:t>
      </w:r>
      <w:r w:rsidR="00135452">
        <w:rPr>
          <w:b/>
        </w:rPr>
        <w:t xml:space="preserve"> </w:t>
      </w:r>
      <w:r w:rsidR="00130E94">
        <w:rPr>
          <w:b/>
        </w:rPr>
        <w:t>-</w:t>
      </w:r>
      <w:r w:rsidR="00135452">
        <w:rPr>
          <w:b/>
        </w:rPr>
        <w:t xml:space="preserve"> </w:t>
      </w:r>
      <w:r w:rsidRPr="00372EB3">
        <w:t>Anexa la Ordinul ministrului sănătă</w:t>
      </w:r>
      <w:r w:rsidR="00117D7D">
        <w:t xml:space="preserve">ții și al ministrului educației </w:t>
      </w:r>
      <w:r w:rsidRPr="00372EB3">
        <w:t xml:space="preserve">nr. 3393/6495/2023 </w:t>
      </w:r>
      <w:r>
        <w:t xml:space="preserve">pentru aprobarea Metodologiei  de desfășurare </w:t>
      </w:r>
      <w:r w:rsidR="00135452">
        <w:t>de desfășurare a probelor examenului de obținere a titlului de medic, medic stomatolog și farmacist specialist, publicat în Monitorul Oficial al României, Partea</w:t>
      </w:r>
      <w:r w:rsidR="00AC2733">
        <w:t xml:space="preserve"> </w:t>
      </w:r>
      <w:r w:rsidR="00135452">
        <w:t>I, nr. 915 din 10 octombrie 2023</w:t>
      </w:r>
      <w:r w:rsidR="004F532E">
        <w:t>, cu modificările și completările ulterioare</w:t>
      </w:r>
      <w:r w:rsidR="00135452">
        <w:t>, se completează după cum urmează:</w:t>
      </w:r>
    </w:p>
    <w:p w14:paraId="430C5438" w14:textId="55145D7E" w:rsidR="00135452" w:rsidRPr="000A246D" w:rsidRDefault="00D57BD5" w:rsidP="00D57BD5">
      <w:pPr>
        <w:pStyle w:val="NormalWeb"/>
        <w:ind w:firstLine="706"/>
        <w:jc w:val="both"/>
        <w:rPr>
          <w:rStyle w:val="rvts31"/>
        </w:rPr>
      </w:pPr>
      <w:r>
        <w:t xml:space="preserve">- La </w:t>
      </w:r>
      <w:r w:rsidRPr="00D57BD5">
        <w:rPr>
          <w:b/>
        </w:rPr>
        <w:t>A</w:t>
      </w:r>
      <w:r w:rsidR="00117D7D" w:rsidRPr="00D57BD5">
        <w:rPr>
          <w:b/>
        </w:rPr>
        <w:t>rt</w:t>
      </w:r>
      <w:r w:rsidRPr="00D57BD5">
        <w:rPr>
          <w:b/>
        </w:rPr>
        <w:t>.</w:t>
      </w:r>
      <w:r w:rsidR="00117D7D" w:rsidRPr="00D57BD5">
        <w:rPr>
          <w:b/>
        </w:rPr>
        <w:t xml:space="preserve"> 24</w:t>
      </w:r>
      <w:r w:rsidR="00117D7D">
        <w:t xml:space="preserve">, </w:t>
      </w:r>
      <w:proofErr w:type="spellStart"/>
      <w:r w:rsidR="00117D7D">
        <w:t>d</w:t>
      </w:r>
      <w:r w:rsidR="00135452" w:rsidRPr="000A246D">
        <w:t>upă</w:t>
      </w:r>
      <w:proofErr w:type="spellEnd"/>
      <w:r w:rsidR="00135452" w:rsidRPr="000A246D">
        <w:t xml:space="preserve"> </w:t>
      </w:r>
      <w:proofErr w:type="spellStart"/>
      <w:r w:rsidR="00135452" w:rsidRPr="000A246D">
        <w:t>alin</w:t>
      </w:r>
      <w:proofErr w:type="spellEnd"/>
      <w:r w:rsidR="00135452" w:rsidRPr="000A246D">
        <w:t xml:space="preserve">. (14) </w:t>
      </w:r>
      <w:proofErr w:type="gramStart"/>
      <w:r w:rsidR="00135452" w:rsidRPr="000A246D">
        <w:t>se</w:t>
      </w:r>
      <w:proofErr w:type="gramEnd"/>
      <w:r w:rsidR="00135452" w:rsidRPr="000A246D">
        <w:t xml:space="preserve"> </w:t>
      </w:r>
      <w:proofErr w:type="spellStart"/>
      <w:r w:rsidR="00135452" w:rsidRPr="000A246D">
        <w:t>introduc</w:t>
      </w:r>
      <w:proofErr w:type="spellEnd"/>
      <w:r w:rsidR="00135452" w:rsidRPr="000A246D">
        <w:t xml:space="preserve"> </w:t>
      </w:r>
      <w:proofErr w:type="spellStart"/>
      <w:r w:rsidR="000F0892">
        <w:t>trei</w:t>
      </w:r>
      <w:proofErr w:type="spellEnd"/>
      <w:r w:rsidR="000F0892">
        <w:t xml:space="preserve"> </w:t>
      </w:r>
      <w:proofErr w:type="spellStart"/>
      <w:r w:rsidR="000F0892">
        <w:t>noi</w:t>
      </w:r>
      <w:proofErr w:type="spellEnd"/>
      <w:r w:rsidR="000F0892">
        <w:t xml:space="preserve"> </w:t>
      </w:r>
      <w:proofErr w:type="spellStart"/>
      <w:r w:rsidR="000F0892">
        <w:t>alineate</w:t>
      </w:r>
      <w:proofErr w:type="spellEnd"/>
      <w:r w:rsidR="00D94948">
        <w:t xml:space="preserve">, </w:t>
      </w:r>
      <w:proofErr w:type="spellStart"/>
      <w:r w:rsidR="00D94948">
        <w:t>alin</w:t>
      </w:r>
      <w:proofErr w:type="spellEnd"/>
      <w:r w:rsidR="00D94948">
        <w:t>. (15)</w:t>
      </w:r>
      <w:r w:rsidR="00135452" w:rsidRPr="000A246D">
        <w:t>,</w:t>
      </w:r>
      <w:r w:rsidR="000F0892">
        <w:t xml:space="preserve"> (16) </w:t>
      </w:r>
      <w:proofErr w:type="spellStart"/>
      <w:r w:rsidR="000F0892">
        <w:t>și</w:t>
      </w:r>
      <w:proofErr w:type="spellEnd"/>
      <w:r w:rsidR="00D94948">
        <w:t xml:space="preserve"> (17),</w:t>
      </w:r>
      <w:r w:rsidR="00135452" w:rsidRPr="000A246D">
        <w:t xml:space="preserve"> cu </w:t>
      </w:r>
      <w:proofErr w:type="spellStart"/>
      <w:r w:rsidR="00135452" w:rsidRPr="000A246D">
        <w:t>următorul</w:t>
      </w:r>
      <w:proofErr w:type="spellEnd"/>
      <w:r w:rsidR="00135452" w:rsidRPr="000A246D">
        <w:t xml:space="preserve"> </w:t>
      </w:r>
      <w:proofErr w:type="spellStart"/>
      <w:r w:rsidR="00135452" w:rsidRPr="000A246D">
        <w:t>cuprins</w:t>
      </w:r>
      <w:proofErr w:type="spellEnd"/>
      <w:r w:rsidR="00135452" w:rsidRPr="000A246D">
        <w:t>:</w:t>
      </w:r>
      <w:r w:rsidR="00135452" w:rsidRPr="000A246D">
        <w:rPr>
          <w:rStyle w:val="rvts31"/>
        </w:rPr>
        <w:t xml:space="preserve"> </w:t>
      </w:r>
    </w:p>
    <w:p w14:paraId="374729B5" w14:textId="51D29C8D" w:rsidR="004F532E" w:rsidRDefault="00135452" w:rsidP="00130E94">
      <w:pPr>
        <w:pStyle w:val="NormalWeb"/>
        <w:ind w:firstLine="706"/>
        <w:jc w:val="both"/>
        <w:rPr>
          <w:rStyle w:val="rvts31"/>
        </w:rPr>
      </w:pPr>
      <w:r w:rsidRPr="00135452">
        <w:rPr>
          <w:rStyle w:val="rvts31"/>
        </w:rPr>
        <w:t>"Alin. (15) –</w:t>
      </w:r>
      <w:r w:rsidR="00D94948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Pentru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candidații</w:t>
      </w:r>
      <w:proofErr w:type="spellEnd"/>
      <w:r w:rsidRPr="00135452">
        <w:rPr>
          <w:rStyle w:val="rvts31"/>
        </w:rPr>
        <w:t xml:space="preserve"> care se </w:t>
      </w:r>
      <w:proofErr w:type="spellStart"/>
      <w:r w:rsidRPr="00135452">
        <w:rPr>
          <w:rStyle w:val="rvts31"/>
        </w:rPr>
        <w:t>află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în</w:t>
      </w:r>
      <w:proofErr w:type="spellEnd"/>
      <w:r w:rsidR="00AC2733">
        <w:rPr>
          <w:rStyle w:val="rvts31"/>
        </w:rPr>
        <w:t xml:space="preserve"> incapacitate </w:t>
      </w:r>
      <w:r w:rsidRPr="00135452">
        <w:rPr>
          <w:rStyle w:val="rvts31"/>
        </w:rPr>
        <w:t xml:space="preserve">de a </w:t>
      </w:r>
      <w:proofErr w:type="spellStart"/>
      <w:r w:rsidRPr="00135452">
        <w:rPr>
          <w:rStyle w:val="rvts31"/>
        </w:rPr>
        <w:t>redacta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proba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scrisă</w:t>
      </w:r>
      <w:proofErr w:type="spellEnd"/>
      <w:r w:rsidR="00AC2733">
        <w:rPr>
          <w:rStyle w:val="rvts31"/>
        </w:rPr>
        <w:t>,</w:t>
      </w:r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dovedită</w:t>
      </w:r>
      <w:proofErr w:type="spellEnd"/>
      <w:r w:rsidRPr="00135452">
        <w:rPr>
          <w:rStyle w:val="rvts31"/>
        </w:rPr>
        <w:t xml:space="preserve"> cu un </w:t>
      </w:r>
      <w:proofErr w:type="spellStart"/>
      <w:r w:rsidRPr="00135452">
        <w:rPr>
          <w:rStyle w:val="rvts31"/>
        </w:rPr>
        <w:t>certificat</w:t>
      </w:r>
      <w:proofErr w:type="spellEnd"/>
      <w:r w:rsidRPr="00135452">
        <w:rPr>
          <w:rStyle w:val="rvts31"/>
        </w:rPr>
        <w:t xml:space="preserve"> medical, </w:t>
      </w:r>
      <w:proofErr w:type="spellStart"/>
      <w:r w:rsidRPr="00135452">
        <w:rPr>
          <w:rStyle w:val="rvts31"/>
        </w:rPr>
        <w:t>comisia</w:t>
      </w:r>
      <w:proofErr w:type="spellEnd"/>
      <w:r w:rsidRPr="00135452">
        <w:rPr>
          <w:rStyle w:val="rvts31"/>
        </w:rPr>
        <w:t xml:space="preserve"> de </w:t>
      </w:r>
      <w:proofErr w:type="spellStart"/>
      <w:r w:rsidRPr="00135452">
        <w:rPr>
          <w:rStyle w:val="rvts31"/>
        </w:rPr>
        <w:t>examen</w:t>
      </w:r>
      <w:proofErr w:type="spellEnd"/>
      <w:r w:rsidRPr="00135452">
        <w:rPr>
          <w:rStyle w:val="rvts31"/>
        </w:rPr>
        <w:t xml:space="preserve"> are </w:t>
      </w:r>
      <w:proofErr w:type="spellStart"/>
      <w:r w:rsidRPr="00135452">
        <w:rPr>
          <w:rStyle w:val="rvts31"/>
        </w:rPr>
        <w:t>obligația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să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desemneze</w:t>
      </w:r>
      <w:proofErr w:type="spellEnd"/>
      <w:r w:rsidRPr="00135452">
        <w:rPr>
          <w:rStyle w:val="rvts31"/>
        </w:rPr>
        <w:t xml:space="preserve"> o </w:t>
      </w:r>
      <w:proofErr w:type="spellStart"/>
      <w:r w:rsidRPr="00135452">
        <w:rPr>
          <w:rStyle w:val="rvts31"/>
        </w:rPr>
        <w:t>persoană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fără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cunoștințe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medicale</w:t>
      </w:r>
      <w:proofErr w:type="spellEnd"/>
      <w:r w:rsidRPr="00135452">
        <w:rPr>
          <w:rStyle w:val="rvts31"/>
        </w:rPr>
        <w:t xml:space="preserve">, care </w:t>
      </w:r>
      <w:proofErr w:type="spellStart"/>
      <w:r w:rsidRPr="00135452">
        <w:rPr>
          <w:rStyle w:val="rvts31"/>
        </w:rPr>
        <w:t>va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redacta</w:t>
      </w:r>
      <w:proofErr w:type="spellEnd"/>
      <w:r w:rsidRPr="00135452">
        <w:rPr>
          <w:rStyle w:val="rvts31"/>
        </w:rPr>
        <w:t xml:space="preserve"> exact </w:t>
      </w:r>
      <w:proofErr w:type="spellStart"/>
      <w:r w:rsidRPr="00135452">
        <w:rPr>
          <w:rStyle w:val="rvts31"/>
        </w:rPr>
        <w:t>ce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dictează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candidatul</w:t>
      </w:r>
      <w:proofErr w:type="spellEnd"/>
      <w:r w:rsidRPr="00135452">
        <w:rPr>
          <w:rStyle w:val="rvts31"/>
        </w:rPr>
        <w:t xml:space="preserve">, </w:t>
      </w:r>
      <w:proofErr w:type="spellStart"/>
      <w:r w:rsidRPr="00135452">
        <w:rPr>
          <w:rStyle w:val="rvts31"/>
        </w:rPr>
        <w:t>într</w:t>
      </w:r>
      <w:proofErr w:type="spellEnd"/>
      <w:r w:rsidRPr="00135452">
        <w:rPr>
          <w:rStyle w:val="rvts31"/>
        </w:rPr>
        <w:t xml:space="preserve">-o </w:t>
      </w:r>
      <w:proofErr w:type="spellStart"/>
      <w:r w:rsidRPr="00135452">
        <w:rPr>
          <w:rStyle w:val="rvts31"/>
        </w:rPr>
        <w:t>sală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separată</w:t>
      </w:r>
      <w:proofErr w:type="spellEnd"/>
      <w:r w:rsidRPr="00135452">
        <w:rPr>
          <w:rStyle w:val="rvts31"/>
        </w:rPr>
        <w:t xml:space="preserve"> de </w:t>
      </w:r>
      <w:proofErr w:type="spellStart"/>
      <w:r w:rsidRPr="00135452">
        <w:rPr>
          <w:rStyle w:val="rvts31"/>
        </w:rPr>
        <w:t>ceilalți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candidați</w:t>
      </w:r>
      <w:proofErr w:type="spellEnd"/>
      <w:r w:rsidRPr="00135452">
        <w:rPr>
          <w:rStyle w:val="rvts31"/>
        </w:rPr>
        <w:t xml:space="preserve">, sub </w:t>
      </w:r>
      <w:proofErr w:type="spellStart"/>
      <w:r w:rsidRPr="00135452">
        <w:rPr>
          <w:rStyle w:val="rvts31"/>
        </w:rPr>
        <w:t>suprevegherea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unui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membru</w:t>
      </w:r>
      <w:proofErr w:type="spellEnd"/>
      <w:r w:rsidRPr="00135452">
        <w:rPr>
          <w:rStyle w:val="rvts31"/>
        </w:rPr>
        <w:t xml:space="preserve"> al </w:t>
      </w:r>
      <w:proofErr w:type="spellStart"/>
      <w:r w:rsidRPr="00135452">
        <w:rPr>
          <w:rStyle w:val="rvts31"/>
        </w:rPr>
        <w:t>comisiei</w:t>
      </w:r>
      <w:proofErr w:type="spellEnd"/>
      <w:r w:rsidR="00117D7D">
        <w:rPr>
          <w:rStyle w:val="rvts31"/>
        </w:rPr>
        <w:t xml:space="preserve"> </w:t>
      </w:r>
      <w:proofErr w:type="spellStart"/>
      <w:r w:rsidR="00117D7D">
        <w:rPr>
          <w:rStyle w:val="rvts31"/>
        </w:rPr>
        <w:t>desemnat</w:t>
      </w:r>
      <w:proofErr w:type="spellEnd"/>
      <w:r w:rsidR="00117D7D">
        <w:rPr>
          <w:rStyle w:val="rvts31"/>
        </w:rPr>
        <w:t xml:space="preserve"> de </w:t>
      </w:r>
      <w:proofErr w:type="spellStart"/>
      <w:r w:rsidR="00117D7D">
        <w:rPr>
          <w:rStyle w:val="rvts31"/>
        </w:rPr>
        <w:t>președintele</w:t>
      </w:r>
      <w:proofErr w:type="spellEnd"/>
      <w:r w:rsidR="00117D7D">
        <w:rPr>
          <w:rStyle w:val="rvts31"/>
        </w:rPr>
        <w:t xml:space="preserve"> </w:t>
      </w:r>
      <w:proofErr w:type="spellStart"/>
      <w:r w:rsidR="00117D7D">
        <w:rPr>
          <w:rStyle w:val="rvts31"/>
        </w:rPr>
        <w:t>comisiei</w:t>
      </w:r>
      <w:proofErr w:type="spellEnd"/>
      <w:r w:rsidR="00117D7D">
        <w:rPr>
          <w:rStyle w:val="rvts31"/>
        </w:rPr>
        <w:t xml:space="preserve"> de </w:t>
      </w:r>
      <w:proofErr w:type="spellStart"/>
      <w:r w:rsidR="00117D7D">
        <w:rPr>
          <w:rStyle w:val="rvts31"/>
        </w:rPr>
        <w:t>examen</w:t>
      </w:r>
      <w:proofErr w:type="spellEnd"/>
      <w:r w:rsidRPr="00135452">
        <w:rPr>
          <w:rStyle w:val="rvts31"/>
        </w:rPr>
        <w:t xml:space="preserve">. </w:t>
      </w:r>
      <w:proofErr w:type="spellStart"/>
      <w:r w:rsidRPr="00135452">
        <w:rPr>
          <w:rStyle w:val="rvts31"/>
        </w:rPr>
        <w:t>În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acest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caz</w:t>
      </w:r>
      <w:proofErr w:type="spellEnd"/>
      <w:r w:rsidRPr="00135452">
        <w:rPr>
          <w:rStyle w:val="rvts31"/>
        </w:rPr>
        <w:t xml:space="preserve">, </w:t>
      </w:r>
      <w:proofErr w:type="spellStart"/>
      <w:r w:rsidRPr="00135452">
        <w:rPr>
          <w:rStyle w:val="rvts31"/>
        </w:rPr>
        <w:t>proba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scrisă</w:t>
      </w:r>
      <w:proofErr w:type="spellEnd"/>
      <w:r w:rsidRPr="00135452">
        <w:rPr>
          <w:rStyle w:val="rvts31"/>
        </w:rPr>
        <w:t xml:space="preserve"> </w:t>
      </w:r>
      <w:proofErr w:type="spellStart"/>
      <w:proofErr w:type="gramStart"/>
      <w:r w:rsidRPr="00135452">
        <w:rPr>
          <w:rStyle w:val="rvts31"/>
        </w:rPr>
        <w:t>va</w:t>
      </w:r>
      <w:proofErr w:type="spellEnd"/>
      <w:proofErr w:type="gramEnd"/>
      <w:r w:rsidRPr="00135452">
        <w:rPr>
          <w:rStyle w:val="rvts31"/>
        </w:rPr>
        <w:t xml:space="preserve"> fi </w:t>
      </w:r>
      <w:proofErr w:type="spellStart"/>
      <w:r w:rsidRPr="00135452">
        <w:rPr>
          <w:rStyle w:val="rvts31"/>
        </w:rPr>
        <w:t>înregistrată</w:t>
      </w:r>
      <w:proofErr w:type="spellEnd"/>
      <w:r w:rsidRPr="00135452">
        <w:rPr>
          <w:rStyle w:val="rvts31"/>
        </w:rPr>
        <w:t xml:space="preserve"> audio/video</w:t>
      </w:r>
      <w:r w:rsidR="00130E94">
        <w:rPr>
          <w:rStyle w:val="rvts31"/>
        </w:rPr>
        <w:t>,</w:t>
      </w:r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iar</w:t>
      </w:r>
      <w:proofErr w:type="spellEnd"/>
      <w:r w:rsidRPr="00135452">
        <w:rPr>
          <w:rStyle w:val="rvts31"/>
        </w:rPr>
        <w:t xml:space="preserve"> </w:t>
      </w:r>
      <w:proofErr w:type="spellStart"/>
      <w:r w:rsidRPr="00135452">
        <w:rPr>
          <w:rStyle w:val="rvts31"/>
        </w:rPr>
        <w:t>înregistrarea</w:t>
      </w:r>
      <w:proofErr w:type="spellEnd"/>
      <w:r w:rsidRPr="00135452">
        <w:rPr>
          <w:rStyle w:val="rvts31"/>
        </w:rPr>
        <w:t xml:space="preserve"> </w:t>
      </w:r>
      <w:r w:rsidR="004F532E">
        <w:rPr>
          <w:rStyle w:val="rvts31"/>
        </w:rPr>
        <w:t xml:space="preserve">se </w:t>
      </w:r>
      <w:proofErr w:type="spellStart"/>
      <w:r w:rsidR="004F532E">
        <w:rPr>
          <w:rStyle w:val="rvts31"/>
        </w:rPr>
        <w:t>păstrează</w:t>
      </w:r>
      <w:proofErr w:type="spellEnd"/>
      <w:r w:rsidR="004F532E">
        <w:rPr>
          <w:rStyle w:val="rvts31"/>
        </w:rPr>
        <w:t xml:space="preserve"> </w:t>
      </w:r>
      <w:proofErr w:type="spellStart"/>
      <w:r w:rsidR="004F532E">
        <w:rPr>
          <w:rStyle w:val="rvts31"/>
        </w:rPr>
        <w:t>pentru</w:t>
      </w:r>
      <w:proofErr w:type="spellEnd"/>
      <w:r w:rsidR="004F532E">
        <w:rPr>
          <w:rStyle w:val="rvts31"/>
        </w:rPr>
        <w:t xml:space="preserve"> </w:t>
      </w:r>
      <w:proofErr w:type="spellStart"/>
      <w:r w:rsidR="004F532E">
        <w:rPr>
          <w:rStyle w:val="rvts31"/>
        </w:rPr>
        <w:t>verificarea</w:t>
      </w:r>
      <w:proofErr w:type="spellEnd"/>
      <w:r w:rsidR="004F532E">
        <w:rPr>
          <w:rStyle w:val="rvts31"/>
        </w:rPr>
        <w:t xml:space="preserve"> </w:t>
      </w:r>
      <w:proofErr w:type="spellStart"/>
      <w:r w:rsidR="004F532E">
        <w:rPr>
          <w:rStyle w:val="rvts31"/>
        </w:rPr>
        <w:t>conformității</w:t>
      </w:r>
      <w:proofErr w:type="spellEnd"/>
      <w:r w:rsidR="004F532E">
        <w:rPr>
          <w:rStyle w:val="rvts31"/>
        </w:rPr>
        <w:t xml:space="preserve"> </w:t>
      </w:r>
      <w:proofErr w:type="spellStart"/>
      <w:r w:rsidR="004F532E">
        <w:rPr>
          <w:rStyle w:val="rvts31"/>
        </w:rPr>
        <w:t>redactării</w:t>
      </w:r>
      <w:proofErr w:type="spellEnd"/>
      <w:r w:rsidR="004F532E">
        <w:rPr>
          <w:rStyle w:val="rvts31"/>
        </w:rPr>
        <w:t>.</w:t>
      </w:r>
    </w:p>
    <w:p w14:paraId="6740E519" w14:textId="01E8AA4C" w:rsidR="00F0423F" w:rsidRDefault="00117D7D" w:rsidP="00130E94">
      <w:pPr>
        <w:pStyle w:val="NormalWeb"/>
        <w:ind w:firstLine="706"/>
        <w:jc w:val="both"/>
        <w:rPr>
          <w:color w:val="000000"/>
          <w:shd w:val="clear" w:color="auto" w:fill="FFFFFF"/>
        </w:rPr>
      </w:pPr>
      <w:r>
        <w:rPr>
          <w:rStyle w:val="rvts31"/>
        </w:rPr>
        <w:t>Alin</w:t>
      </w:r>
      <w:r w:rsidR="00D94948">
        <w:rPr>
          <w:rStyle w:val="rvts31"/>
        </w:rPr>
        <w:t>.</w:t>
      </w:r>
      <w:r>
        <w:rPr>
          <w:rStyle w:val="rvts31"/>
        </w:rPr>
        <w:t xml:space="preserve"> (16) – </w:t>
      </w:r>
      <w:proofErr w:type="spellStart"/>
      <w:r>
        <w:rPr>
          <w:rStyle w:val="rvts31"/>
        </w:rPr>
        <w:t>Candidații</w:t>
      </w:r>
      <w:proofErr w:type="spellEnd"/>
      <w:r>
        <w:rPr>
          <w:rStyle w:val="rvts31"/>
        </w:rPr>
        <w:t xml:space="preserve"> </w:t>
      </w:r>
      <w:proofErr w:type="spellStart"/>
      <w:r>
        <w:rPr>
          <w:rStyle w:val="rvts31"/>
        </w:rPr>
        <w:t>prevăzuți</w:t>
      </w:r>
      <w:proofErr w:type="spellEnd"/>
      <w:r>
        <w:rPr>
          <w:rStyle w:val="rvts31"/>
        </w:rPr>
        <w:t xml:space="preserve"> la </w:t>
      </w:r>
      <w:proofErr w:type="spellStart"/>
      <w:r>
        <w:rPr>
          <w:rStyle w:val="rvts31"/>
        </w:rPr>
        <w:t>alin</w:t>
      </w:r>
      <w:proofErr w:type="spellEnd"/>
      <w:r w:rsidR="00D57BD5">
        <w:rPr>
          <w:rStyle w:val="rvts31"/>
        </w:rPr>
        <w:t>.</w:t>
      </w:r>
      <w:r>
        <w:rPr>
          <w:rStyle w:val="rvts31"/>
        </w:rPr>
        <w:t xml:space="preserve"> (15) </w:t>
      </w:r>
      <w:proofErr w:type="spellStart"/>
      <w:proofErr w:type="gramStart"/>
      <w:r>
        <w:rPr>
          <w:rStyle w:val="rvts31"/>
        </w:rPr>
        <w:t>vor</w:t>
      </w:r>
      <w:proofErr w:type="spellEnd"/>
      <w:proofErr w:type="gramEnd"/>
      <w:r>
        <w:rPr>
          <w:rStyle w:val="rvts31"/>
        </w:rPr>
        <w:t xml:space="preserve"> </w:t>
      </w:r>
      <w:proofErr w:type="spellStart"/>
      <w:r>
        <w:rPr>
          <w:rStyle w:val="rvts31"/>
        </w:rPr>
        <w:t>depune</w:t>
      </w:r>
      <w:proofErr w:type="spellEnd"/>
      <w:r>
        <w:rPr>
          <w:rStyle w:val="rvts31"/>
        </w:rPr>
        <w:t xml:space="preserve"> la </w:t>
      </w:r>
      <w:proofErr w:type="spellStart"/>
      <w:r>
        <w:rPr>
          <w:rStyle w:val="rvts31"/>
        </w:rPr>
        <w:t>sediul</w:t>
      </w:r>
      <w:proofErr w:type="spellEnd"/>
      <w:r>
        <w:rPr>
          <w:rStyle w:val="rvts31"/>
        </w:rPr>
        <w:t xml:space="preserve"> </w:t>
      </w:r>
      <w:r w:rsidR="00F0423F">
        <w:rPr>
          <w:color w:val="000000"/>
          <w:shd w:val="clear" w:color="auto" w:fill="FFFFFF"/>
        </w:rPr>
        <w:t> </w:t>
      </w:r>
      <w:proofErr w:type="spellStart"/>
      <w:r w:rsidR="00F0423F">
        <w:rPr>
          <w:color w:val="000000"/>
          <w:shd w:val="clear" w:color="auto" w:fill="FFFFFF"/>
        </w:rPr>
        <w:t>instituţiei</w:t>
      </w:r>
      <w:proofErr w:type="spellEnd"/>
      <w:r w:rsidR="00F0423F">
        <w:rPr>
          <w:color w:val="000000"/>
          <w:shd w:val="clear" w:color="auto" w:fill="FFFFFF"/>
        </w:rPr>
        <w:t xml:space="preserve"> de </w:t>
      </w:r>
      <w:proofErr w:type="spellStart"/>
      <w:r w:rsidR="00F0423F">
        <w:rPr>
          <w:color w:val="000000"/>
          <w:shd w:val="clear" w:color="auto" w:fill="FFFFFF"/>
        </w:rPr>
        <w:t>învăţământ</w:t>
      </w:r>
      <w:proofErr w:type="spellEnd"/>
      <w:r w:rsidR="00F0423F">
        <w:rPr>
          <w:color w:val="000000"/>
          <w:shd w:val="clear" w:color="auto" w:fill="FFFFFF"/>
        </w:rPr>
        <w:t xml:space="preserve"> superior medical, cu </w:t>
      </w:r>
      <w:proofErr w:type="spellStart"/>
      <w:r w:rsidR="00F0423F">
        <w:rPr>
          <w:color w:val="000000"/>
          <w:shd w:val="clear" w:color="auto" w:fill="FFFFFF"/>
        </w:rPr>
        <w:t>facultăţi</w:t>
      </w:r>
      <w:proofErr w:type="spellEnd"/>
      <w:r w:rsidR="00F0423F">
        <w:rPr>
          <w:color w:val="000000"/>
          <w:shd w:val="clear" w:color="auto" w:fill="FFFFFF"/>
        </w:rPr>
        <w:t xml:space="preserve"> de </w:t>
      </w:r>
      <w:proofErr w:type="spellStart"/>
      <w:r w:rsidR="00F0423F">
        <w:rPr>
          <w:color w:val="000000"/>
          <w:shd w:val="clear" w:color="auto" w:fill="FFFFFF"/>
        </w:rPr>
        <w:t>medicină</w:t>
      </w:r>
      <w:proofErr w:type="spellEnd"/>
      <w:r w:rsidR="00F0423F">
        <w:rPr>
          <w:color w:val="000000"/>
          <w:shd w:val="clear" w:color="auto" w:fill="FFFFFF"/>
        </w:rPr>
        <w:t xml:space="preserve">, </w:t>
      </w:r>
      <w:proofErr w:type="spellStart"/>
      <w:r w:rsidR="00F0423F">
        <w:rPr>
          <w:color w:val="000000"/>
          <w:shd w:val="clear" w:color="auto" w:fill="FFFFFF"/>
        </w:rPr>
        <w:t>medicin</w:t>
      </w:r>
      <w:r w:rsidR="00D94948">
        <w:rPr>
          <w:color w:val="000000"/>
          <w:shd w:val="clear" w:color="auto" w:fill="FFFFFF"/>
        </w:rPr>
        <w:t>ă</w:t>
      </w:r>
      <w:proofErr w:type="spellEnd"/>
      <w:r w:rsidR="00D94948">
        <w:rPr>
          <w:color w:val="000000"/>
          <w:shd w:val="clear" w:color="auto" w:fill="FFFFFF"/>
        </w:rPr>
        <w:t xml:space="preserve"> </w:t>
      </w:r>
      <w:proofErr w:type="spellStart"/>
      <w:r w:rsidR="00D94948">
        <w:rPr>
          <w:color w:val="000000"/>
          <w:shd w:val="clear" w:color="auto" w:fill="FFFFFF"/>
        </w:rPr>
        <w:t>dentară</w:t>
      </w:r>
      <w:proofErr w:type="spellEnd"/>
      <w:r w:rsidR="00D94948">
        <w:rPr>
          <w:color w:val="000000"/>
          <w:shd w:val="clear" w:color="auto" w:fill="FFFFFF"/>
        </w:rPr>
        <w:t xml:space="preserve"> </w:t>
      </w:r>
      <w:proofErr w:type="spellStart"/>
      <w:r w:rsidR="00D94948">
        <w:rPr>
          <w:color w:val="000000"/>
          <w:shd w:val="clear" w:color="auto" w:fill="FFFFFF"/>
        </w:rPr>
        <w:t>şi</w:t>
      </w:r>
      <w:proofErr w:type="spellEnd"/>
      <w:r w:rsidR="00D94948">
        <w:rPr>
          <w:color w:val="000000"/>
          <w:shd w:val="clear" w:color="auto" w:fill="FFFFFF"/>
        </w:rPr>
        <w:t xml:space="preserve"> </w:t>
      </w:r>
      <w:proofErr w:type="spellStart"/>
      <w:r w:rsidR="00D94948">
        <w:rPr>
          <w:color w:val="000000"/>
          <w:shd w:val="clear" w:color="auto" w:fill="FFFFFF"/>
        </w:rPr>
        <w:t>farmacie</w:t>
      </w:r>
      <w:proofErr w:type="spellEnd"/>
      <w:r w:rsidR="00D94948">
        <w:rPr>
          <w:color w:val="000000"/>
          <w:shd w:val="clear" w:color="auto" w:fill="FFFFFF"/>
        </w:rPr>
        <w:t xml:space="preserve"> din </w:t>
      </w:r>
      <w:proofErr w:type="spellStart"/>
      <w:r w:rsidR="00D94948">
        <w:rPr>
          <w:color w:val="000000"/>
          <w:shd w:val="clear" w:color="auto" w:fill="FFFFFF"/>
        </w:rPr>
        <w:t>centru</w:t>
      </w:r>
      <w:r w:rsidR="00F0423F">
        <w:rPr>
          <w:color w:val="000000"/>
          <w:shd w:val="clear" w:color="auto" w:fill="FFFFFF"/>
        </w:rPr>
        <w:t>l</w:t>
      </w:r>
      <w:proofErr w:type="spellEnd"/>
      <w:r w:rsidR="00F0423F">
        <w:rPr>
          <w:color w:val="000000"/>
          <w:shd w:val="clear" w:color="auto" w:fill="FFFFFF"/>
        </w:rPr>
        <w:t xml:space="preserve"> </w:t>
      </w:r>
      <w:proofErr w:type="spellStart"/>
      <w:r w:rsidR="00F0423F">
        <w:rPr>
          <w:color w:val="000000"/>
          <w:shd w:val="clear" w:color="auto" w:fill="FFFFFF"/>
        </w:rPr>
        <w:t>universitar</w:t>
      </w:r>
      <w:proofErr w:type="spellEnd"/>
      <w:r w:rsidR="00D94948">
        <w:rPr>
          <w:color w:val="000000"/>
          <w:shd w:val="clear" w:color="auto" w:fill="FFFFFF"/>
        </w:rPr>
        <w:t xml:space="preserve"> de </w:t>
      </w:r>
      <w:proofErr w:type="spellStart"/>
      <w:r w:rsidR="00D94948">
        <w:rPr>
          <w:color w:val="000000"/>
          <w:shd w:val="clear" w:color="auto" w:fill="FFFFFF"/>
        </w:rPr>
        <w:t>examen</w:t>
      </w:r>
      <w:proofErr w:type="spellEnd"/>
      <w:r w:rsidR="00F0423F">
        <w:rPr>
          <w:color w:val="000000"/>
          <w:shd w:val="clear" w:color="auto" w:fill="FFFFFF"/>
        </w:rPr>
        <w:t xml:space="preserve"> o </w:t>
      </w:r>
      <w:proofErr w:type="spellStart"/>
      <w:r w:rsidR="00F0423F">
        <w:rPr>
          <w:color w:val="000000"/>
          <w:shd w:val="clear" w:color="auto" w:fill="FFFFFF"/>
        </w:rPr>
        <w:t>solicitare</w:t>
      </w:r>
      <w:proofErr w:type="spellEnd"/>
      <w:r w:rsidR="00F0423F">
        <w:rPr>
          <w:color w:val="000000"/>
          <w:shd w:val="clear" w:color="auto" w:fill="FFFFFF"/>
        </w:rPr>
        <w:t xml:space="preserve"> cu minimum 5 </w:t>
      </w:r>
      <w:proofErr w:type="spellStart"/>
      <w:r w:rsidR="00F0423F">
        <w:rPr>
          <w:color w:val="000000"/>
          <w:shd w:val="clear" w:color="auto" w:fill="FFFFFF"/>
        </w:rPr>
        <w:t>zile</w:t>
      </w:r>
      <w:proofErr w:type="spellEnd"/>
      <w:r w:rsidR="00F0423F">
        <w:rPr>
          <w:color w:val="000000"/>
          <w:shd w:val="clear" w:color="auto" w:fill="FFFFFF"/>
        </w:rPr>
        <w:t xml:space="preserve"> </w:t>
      </w:r>
      <w:proofErr w:type="spellStart"/>
      <w:r w:rsidR="00F0423F">
        <w:rPr>
          <w:color w:val="000000"/>
          <w:shd w:val="clear" w:color="auto" w:fill="FFFFFF"/>
        </w:rPr>
        <w:t>înainte</w:t>
      </w:r>
      <w:proofErr w:type="spellEnd"/>
      <w:r w:rsidR="00F0423F">
        <w:rPr>
          <w:color w:val="000000"/>
          <w:shd w:val="clear" w:color="auto" w:fill="FFFFFF"/>
        </w:rPr>
        <w:t xml:space="preserve"> de </w:t>
      </w:r>
      <w:proofErr w:type="spellStart"/>
      <w:r w:rsidR="00F0423F">
        <w:rPr>
          <w:color w:val="000000"/>
          <w:shd w:val="clear" w:color="auto" w:fill="FFFFFF"/>
        </w:rPr>
        <w:t>examen</w:t>
      </w:r>
      <w:proofErr w:type="spellEnd"/>
      <w:r w:rsidR="00F0423F">
        <w:rPr>
          <w:color w:val="000000"/>
          <w:shd w:val="clear" w:color="auto" w:fill="FFFFFF"/>
        </w:rPr>
        <w:t>.</w:t>
      </w:r>
    </w:p>
    <w:p w14:paraId="087E4B23" w14:textId="2E39FE97" w:rsidR="00F0423F" w:rsidRPr="00D94948" w:rsidRDefault="00F0423F" w:rsidP="00F0423F">
      <w:pPr>
        <w:pStyle w:val="NormalWeb"/>
        <w:ind w:firstLine="706"/>
        <w:jc w:val="both"/>
      </w:pPr>
      <w:r>
        <w:rPr>
          <w:lang w:val="ro-RO"/>
        </w:rPr>
        <w:t>Alin</w:t>
      </w:r>
      <w:r w:rsidR="00D94948">
        <w:rPr>
          <w:lang w:val="ro-RO"/>
        </w:rPr>
        <w:t>.</w:t>
      </w:r>
      <w:r>
        <w:rPr>
          <w:lang w:val="ro-RO"/>
        </w:rPr>
        <w:t xml:space="preserve"> (1</w:t>
      </w:r>
      <w:r w:rsidR="00D94948">
        <w:rPr>
          <w:lang w:val="ro-RO"/>
        </w:rPr>
        <w:t>7</w:t>
      </w:r>
      <w:r>
        <w:rPr>
          <w:lang w:val="ro-RO"/>
        </w:rPr>
        <w:t>) – Prin excepție de la alin</w:t>
      </w:r>
      <w:r w:rsidR="00D57BD5">
        <w:rPr>
          <w:lang w:val="ro-RO"/>
        </w:rPr>
        <w:t>.</w:t>
      </w:r>
      <w:r>
        <w:rPr>
          <w:lang w:val="ro-RO"/>
        </w:rPr>
        <w:t xml:space="preserve"> (16) pentru situația în care </w:t>
      </w:r>
      <w:r w:rsidR="00D94948">
        <w:rPr>
          <w:lang w:val="ro-RO"/>
        </w:rPr>
        <w:t>î</w:t>
      </w:r>
      <w:r>
        <w:rPr>
          <w:lang w:val="ro-RO"/>
        </w:rPr>
        <w:t>n dimineața examenului se prezintă un candidat cu un certificat medical eliberat cu mai puțin de 5 zile înainte</w:t>
      </w:r>
      <w:r w:rsidR="00D94948">
        <w:rPr>
          <w:lang w:val="ro-RO"/>
        </w:rPr>
        <w:t xml:space="preserve"> de examen</w:t>
      </w:r>
      <w:r>
        <w:rPr>
          <w:lang w:val="ro-RO"/>
        </w:rPr>
        <w:t>, acesta va fi admis și beneficiază de condițiile prevăzute la alin</w:t>
      </w:r>
      <w:r w:rsidR="00D57BD5">
        <w:rPr>
          <w:lang w:val="ro-RO"/>
        </w:rPr>
        <w:t>.</w:t>
      </w:r>
      <w:r>
        <w:rPr>
          <w:lang w:val="ro-RO"/>
        </w:rPr>
        <w:t xml:space="preserve"> (15).</w:t>
      </w:r>
      <w:r w:rsidR="00D94948" w:rsidRPr="00135452">
        <w:rPr>
          <w:rStyle w:val="rvts31"/>
        </w:rPr>
        <w:t>"</w:t>
      </w:r>
    </w:p>
    <w:p w14:paraId="5121EDE3" w14:textId="77777777" w:rsidR="00F0423F" w:rsidRPr="00F0423F" w:rsidRDefault="00F0423F" w:rsidP="00F0423F">
      <w:pPr>
        <w:pStyle w:val="NormalWeb"/>
        <w:ind w:firstLine="706"/>
        <w:jc w:val="both"/>
        <w:rPr>
          <w:lang w:val="ro-RO"/>
        </w:rPr>
      </w:pPr>
    </w:p>
    <w:p w14:paraId="036CFFF1" w14:textId="3D5FB762" w:rsidR="00F0423F" w:rsidRDefault="006444E9" w:rsidP="00F0423F">
      <w:pPr>
        <w:pStyle w:val="BodyText2"/>
        <w:spacing w:line="240" w:lineRule="auto"/>
        <w:ind w:firstLine="706"/>
        <w:jc w:val="both"/>
      </w:pPr>
      <w:r>
        <w:rPr>
          <w:b/>
        </w:rPr>
        <w:t xml:space="preserve">Art. </w:t>
      </w:r>
      <w:r w:rsidR="00135452">
        <w:rPr>
          <w:b/>
        </w:rPr>
        <w:t xml:space="preserve">II </w:t>
      </w:r>
      <w:r w:rsidR="00130E94">
        <w:rPr>
          <w:b/>
        </w:rPr>
        <w:t>-</w:t>
      </w:r>
      <w:r w:rsidR="00AC2733">
        <w:t xml:space="preserve"> </w:t>
      </w:r>
      <w:r w:rsidR="0005767D">
        <w:rPr>
          <w:color w:val="000000"/>
          <w:shd w:val="clear" w:color="auto" w:fill="FFFFFF"/>
        </w:rPr>
        <w:t>Direcţiile de specialitate din cadrul Ministerului Sănătăţii şi al Ministerului Educaţiei</w:t>
      </w:r>
      <w:r w:rsidR="004F532E">
        <w:rPr>
          <w:color w:val="000000"/>
          <w:shd w:val="clear" w:color="auto" w:fill="FFFFFF"/>
        </w:rPr>
        <w:t xml:space="preserve"> și Cercetării</w:t>
      </w:r>
      <w:r w:rsidR="0005767D">
        <w:rPr>
          <w:color w:val="000000"/>
          <w:shd w:val="clear" w:color="auto" w:fill="FFFFFF"/>
        </w:rPr>
        <w:t xml:space="preserve"> şi instituţiile de învăţământ medical superior din centrele universitare acreditate pentru formarea specialiştilor vor duce la îndeplinire dispoziţiile prezentului ordin</w:t>
      </w:r>
      <w:r w:rsidR="00135452">
        <w:t>.</w:t>
      </w:r>
    </w:p>
    <w:p w14:paraId="2AF4EDA4" w14:textId="07A3681E" w:rsidR="00DA3DB3" w:rsidRPr="00E0639E" w:rsidRDefault="004E3A1E" w:rsidP="00F0423F">
      <w:pPr>
        <w:pStyle w:val="BodyText2"/>
        <w:spacing w:line="240" w:lineRule="auto"/>
        <w:ind w:firstLine="706"/>
        <w:jc w:val="both"/>
      </w:pPr>
      <w:r w:rsidRPr="00C7729C">
        <w:rPr>
          <w:rFonts w:eastAsia="Calibri"/>
          <w:b/>
        </w:rPr>
        <w:t>Art.</w:t>
      </w:r>
      <w:r w:rsidR="00AC2733">
        <w:rPr>
          <w:rFonts w:eastAsia="Calibri"/>
          <w:b/>
        </w:rPr>
        <w:t xml:space="preserve"> </w:t>
      </w:r>
      <w:r w:rsidR="00135452">
        <w:rPr>
          <w:rFonts w:eastAsia="Calibri"/>
          <w:b/>
        </w:rPr>
        <w:t>III</w:t>
      </w:r>
      <w:r w:rsidR="00A3058D" w:rsidRPr="00C7729C">
        <w:rPr>
          <w:rFonts w:eastAsia="Calibri"/>
          <w:b/>
        </w:rPr>
        <w:t xml:space="preserve"> </w:t>
      </w:r>
      <w:r w:rsidR="00135452">
        <w:rPr>
          <w:rFonts w:eastAsia="Calibri"/>
          <w:b/>
        </w:rPr>
        <w:t xml:space="preserve"> </w:t>
      </w:r>
      <w:r w:rsidR="00AC2733">
        <w:t xml:space="preserve">- </w:t>
      </w:r>
      <w:r w:rsidR="00E0639E" w:rsidRPr="00E0639E">
        <w:t>Prezentul ordin se publică în Monitorul Oficial al Rom</w:t>
      </w:r>
      <w:r w:rsidR="000B1EB1">
        <w:t>â</w:t>
      </w:r>
      <w:r w:rsidR="00E0639E" w:rsidRPr="00E0639E">
        <w:t>niei, Partea I.</w:t>
      </w:r>
    </w:p>
    <w:p w14:paraId="1A1ACDAE" w14:textId="77777777" w:rsidR="00D57BD5" w:rsidRPr="00D57BD5" w:rsidRDefault="00D57BD5" w:rsidP="00E0639E">
      <w:pPr>
        <w:pStyle w:val="BodyText"/>
        <w:rPr>
          <w:sz w:val="20"/>
          <w:szCs w:val="20"/>
          <w:lang w:val="ro-RO"/>
        </w:rPr>
      </w:pPr>
    </w:p>
    <w:p w14:paraId="77A7BFB1" w14:textId="0731BC8B" w:rsidR="00E0639E" w:rsidRDefault="00D57BD5" w:rsidP="00E0639E">
      <w:pPr>
        <w:pStyle w:val="BodyText"/>
        <w:rPr>
          <w:b/>
          <w:bCs/>
        </w:rPr>
      </w:pPr>
      <w:r>
        <w:rPr>
          <w:b/>
        </w:rPr>
        <w:t xml:space="preserve">   </w:t>
      </w:r>
      <w:r w:rsidR="00DA3DB3" w:rsidRPr="00EF24B2">
        <w:rPr>
          <w:b/>
        </w:rPr>
        <w:t>MINISTRUL SĂNĂTĂȚII</w:t>
      </w:r>
      <w:r w:rsidR="008400BE" w:rsidRPr="00EF24B2">
        <w:rPr>
          <w:b/>
        </w:rPr>
        <w:t xml:space="preserve"> </w:t>
      </w:r>
      <w:r w:rsidR="00E0639E">
        <w:rPr>
          <w:b/>
        </w:rPr>
        <w:t xml:space="preserve">                      </w:t>
      </w:r>
      <w:r>
        <w:rPr>
          <w:b/>
        </w:rPr>
        <w:t xml:space="preserve">          </w:t>
      </w:r>
      <w:r w:rsidR="00E0639E">
        <w:rPr>
          <w:b/>
          <w:bCs/>
        </w:rPr>
        <w:t>MINISTRUL EDUCAȚIEI ȘI CERCETĂRII</w:t>
      </w:r>
    </w:p>
    <w:p w14:paraId="6E93C81D" w14:textId="33F4242E" w:rsidR="00885172" w:rsidRPr="00E0639E" w:rsidRDefault="00EB7D48" w:rsidP="00E0639E">
      <w:pPr>
        <w:pStyle w:val="BodyText"/>
        <w:rPr>
          <w:b/>
          <w:bCs/>
        </w:rPr>
      </w:pPr>
      <w:proofErr w:type="spellStart"/>
      <w:r>
        <w:rPr>
          <w:b/>
        </w:rPr>
        <w:t>Alexandru</w:t>
      </w:r>
      <w:proofErr w:type="spellEnd"/>
      <w:r>
        <w:rPr>
          <w:b/>
        </w:rPr>
        <w:t xml:space="preserve"> </w:t>
      </w:r>
      <w:r w:rsidR="00B12C34">
        <w:rPr>
          <w:b/>
        </w:rPr>
        <w:t>F</w:t>
      </w:r>
      <w:r w:rsidR="00C7729C">
        <w:rPr>
          <w:b/>
        </w:rPr>
        <w:t>lorin ROGOBETE</w:t>
      </w:r>
      <w:r w:rsidR="00E0639E">
        <w:rPr>
          <w:b/>
        </w:rPr>
        <w:t xml:space="preserve">                                       </w:t>
      </w:r>
      <w:r w:rsidR="00D57BD5">
        <w:rPr>
          <w:b/>
        </w:rPr>
        <w:t xml:space="preserve">     </w:t>
      </w:r>
      <w:r w:rsidR="00E0639E">
        <w:rPr>
          <w:b/>
        </w:rPr>
        <w:t>Daniel-</w:t>
      </w:r>
      <w:proofErr w:type="spellStart"/>
      <w:r w:rsidR="00E0639E">
        <w:rPr>
          <w:b/>
        </w:rPr>
        <w:t>Ovidiu</w:t>
      </w:r>
      <w:proofErr w:type="spellEnd"/>
      <w:r w:rsidR="00E0639E">
        <w:rPr>
          <w:b/>
        </w:rPr>
        <w:t xml:space="preserve"> DAVI</w:t>
      </w:r>
      <w:r w:rsidR="00C31B9E">
        <w:rPr>
          <w:b/>
        </w:rPr>
        <w:t>D</w:t>
      </w:r>
    </w:p>
    <w:p w14:paraId="74043BBA" w14:textId="77777777" w:rsidR="00DA3DB3" w:rsidRPr="00EF24B2" w:rsidRDefault="00DA3DB3" w:rsidP="00DA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4B2">
        <w:rPr>
          <w:rFonts w:ascii="Times New Roman" w:hAnsi="Times New Roman" w:cs="Times New Roman"/>
          <w:b/>
          <w:sz w:val="24"/>
          <w:szCs w:val="24"/>
        </w:rPr>
        <w:lastRenderedPageBreak/>
        <w:t>FIȘĂ DE AVIZARE INTERNĂ</w:t>
      </w:r>
    </w:p>
    <w:p w14:paraId="61744794" w14:textId="77777777" w:rsidR="00855091" w:rsidRDefault="00DA3DB3" w:rsidP="0085509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4B2">
        <w:rPr>
          <w:rFonts w:ascii="Times New Roman" w:hAnsi="Times New Roman" w:cs="Times New Roman"/>
          <w:b/>
          <w:sz w:val="24"/>
          <w:szCs w:val="24"/>
        </w:rPr>
        <w:t>ORDIN</w:t>
      </w:r>
      <w:r w:rsidR="00855091" w:rsidRPr="008550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21F55D" w14:textId="77777777" w:rsidR="00622EEE" w:rsidRPr="00622EEE" w:rsidRDefault="00372EB3" w:rsidP="00622EEE">
      <w:pPr>
        <w:pStyle w:val="BodyText2"/>
        <w:spacing w:after="0" w:line="276" w:lineRule="auto"/>
        <w:jc w:val="center"/>
        <w:rPr>
          <w:rStyle w:val="rvts11"/>
          <w:b/>
        </w:rPr>
      </w:pPr>
      <w:r w:rsidRPr="00622EEE">
        <w:rPr>
          <w:rStyle w:val="rvts11"/>
          <w:b/>
        </w:rPr>
        <w:t xml:space="preserve">privind completarea anexei la Ordinul ministrului sănătăţii şi al ministrului educaţiei </w:t>
      </w:r>
    </w:p>
    <w:p w14:paraId="33A0C3AB" w14:textId="22CEB45F" w:rsidR="00372EB3" w:rsidRPr="00EF24B2" w:rsidRDefault="00372EB3" w:rsidP="00622EEE">
      <w:pPr>
        <w:pStyle w:val="BodyText2"/>
        <w:spacing w:after="0" w:line="276" w:lineRule="auto"/>
        <w:jc w:val="center"/>
        <w:rPr>
          <w:b/>
          <w:bCs/>
        </w:rPr>
      </w:pPr>
      <w:r w:rsidRPr="00622EEE">
        <w:rPr>
          <w:rStyle w:val="rvts11"/>
          <w:b/>
        </w:rPr>
        <w:t>nr. 3393/6495/2023 pentru aprobarea Metodologiei de desfăşurare a probelor examenului de obţinere a titlului de medic, medic stomatolog şi farmacist specialist</w:t>
      </w:r>
    </w:p>
    <w:p w14:paraId="01A3BEB5" w14:textId="77777777" w:rsidR="00013548" w:rsidRDefault="00013548" w:rsidP="0001354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74" w:type="dxa"/>
        <w:tblInd w:w="0" w:type="dxa"/>
        <w:tblLook w:val="04A0" w:firstRow="1" w:lastRow="0" w:firstColumn="1" w:lastColumn="0" w:noHBand="0" w:noVBand="1"/>
      </w:tblPr>
      <w:tblGrid>
        <w:gridCol w:w="3539"/>
        <w:gridCol w:w="1617"/>
        <w:gridCol w:w="1905"/>
        <w:gridCol w:w="2113"/>
      </w:tblGrid>
      <w:tr w:rsidR="000D7951" w:rsidRPr="000D7951" w14:paraId="46C51B0A" w14:textId="77777777" w:rsidTr="003729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CBE6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  <w:b/>
              </w:rPr>
            </w:pPr>
            <w:r w:rsidRPr="000D7951">
              <w:rPr>
                <w:rFonts w:ascii="Arial" w:hAnsi="Arial" w:cs="Arial"/>
                <w:b/>
              </w:rPr>
              <w:t>STRUCTURA INIȚIATOARE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520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  <w:b/>
              </w:rPr>
            </w:pPr>
            <w:r w:rsidRPr="000D7951">
              <w:rPr>
                <w:rFonts w:ascii="Arial" w:hAnsi="Arial" w:cs="Arial"/>
                <w:b/>
              </w:rPr>
              <w:t>DATA SOLICITĂRII AVIZULUI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1629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  <w:b/>
              </w:rPr>
            </w:pPr>
            <w:r w:rsidRPr="000D7951">
              <w:rPr>
                <w:rFonts w:ascii="Arial" w:hAnsi="Arial" w:cs="Arial"/>
                <w:b/>
              </w:rPr>
              <w:t>DATA OBȚINERII AVIZULUI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2D9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  <w:b/>
              </w:rPr>
            </w:pPr>
            <w:r w:rsidRPr="000D7951">
              <w:rPr>
                <w:rFonts w:ascii="Arial" w:hAnsi="Arial" w:cs="Arial"/>
                <w:b/>
              </w:rPr>
              <w:t>SEMNĂTURA ȘEFULUI STRUCTURII AVIZATOARE</w:t>
            </w:r>
          </w:p>
        </w:tc>
      </w:tr>
      <w:tr w:rsidR="000D7951" w:rsidRPr="000D7951" w14:paraId="0B5D31E0" w14:textId="77777777" w:rsidTr="003729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EEB" w14:textId="77777777" w:rsidR="00262DC5" w:rsidRDefault="00262DC5" w:rsidP="000D7951">
            <w:pPr>
              <w:spacing w:line="254" w:lineRule="auto"/>
              <w:rPr>
                <w:rFonts w:ascii="Arial" w:hAnsi="Arial" w:cs="Arial"/>
                <w:b/>
              </w:rPr>
            </w:pPr>
          </w:p>
          <w:p w14:paraId="4C33B082" w14:textId="77777777" w:rsidR="002A1434" w:rsidRDefault="00B12C34" w:rsidP="000D7951">
            <w:pPr>
              <w:spacing w:line="254" w:lineRule="auto"/>
              <w:rPr>
                <w:rFonts w:ascii="Arial" w:hAnsi="Arial" w:cs="Arial"/>
                <w:b/>
              </w:rPr>
            </w:pPr>
            <w:r w:rsidRPr="00C7729C">
              <w:rPr>
                <w:rFonts w:ascii="Times New Roman" w:hAnsi="Times New Roman" w:cs="Times New Roman"/>
                <w:sz w:val="24"/>
                <w:szCs w:val="24"/>
              </w:rPr>
              <w:t>Direcți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C77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Reglementare </w:t>
            </w:r>
            <w:r w:rsidRPr="00C7729C">
              <w:rPr>
                <w:rFonts w:ascii="Times New Roman" w:hAnsi="Times New Roman" w:cs="Times New Roman"/>
                <w:sz w:val="24"/>
                <w:szCs w:val="24"/>
              </w:rPr>
              <w:t>și Formare Profesională Medicală</w:t>
            </w:r>
          </w:p>
          <w:p w14:paraId="76073B79" w14:textId="77777777" w:rsid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  <w:r w:rsidRPr="000D7951">
              <w:rPr>
                <w:rFonts w:ascii="Arial" w:hAnsi="Arial" w:cs="Arial"/>
              </w:rPr>
              <w:t xml:space="preserve">Director </w:t>
            </w:r>
          </w:p>
          <w:p w14:paraId="0E817F68" w14:textId="77777777" w:rsidR="000D7951" w:rsidRDefault="00B12C34" w:rsidP="009B30F1">
            <w:pPr>
              <w:spacing w:line="25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Bogdan Andrei VINERSAR</w:t>
            </w:r>
          </w:p>
          <w:p w14:paraId="1901625F" w14:textId="77777777" w:rsidR="00AC43B5" w:rsidRPr="009B30F1" w:rsidRDefault="00AC43B5" w:rsidP="009B30F1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2B8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D21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E21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0D7951" w:rsidRPr="000D7951" w14:paraId="4917F226" w14:textId="77777777" w:rsidTr="003729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2676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  <w:b/>
              </w:rPr>
            </w:pPr>
            <w:r w:rsidRPr="000D7951">
              <w:rPr>
                <w:rFonts w:ascii="Arial" w:hAnsi="Arial" w:cs="Arial"/>
                <w:b/>
              </w:rPr>
              <w:t>STRUCTURA AVIZATOARE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64E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2F8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C9E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7A2F3E" w:rsidRPr="000D7951" w14:paraId="49546789" w14:textId="77777777" w:rsidTr="003729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048" w14:textId="77777777" w:rsidR="007A2F3E" w:rsidRPr="000D7951" w:rsidRDefault="007A2F3E" w:rsidP="007A2F3E">
            <w:pPr>
              <w:spacing w:line="254" w:lineRule="auto"/>
              <w:rPr>
                <w:rFonts w:ascii="Arial" w:hAnsi="Arial" w:cs="Arial"/>
                <w:lang w:eastAsia="ro-RO"/>
              </w:rPr>
            </w:pPr>
            <w:r w:rsidRPr="000D7951">
              <w:rPr>
                <w:rFonts w:ascii="Arial" w:hAnsi="Arial" w:cs="Arial"/>
                <w:lang w:eastAsia="ro-RO"/>
              </w:rPr>
              <w:t xml:space="preserve">Direcţia </w:t>
            </w:r>
            <w:r>
              <w:rPr>
                <w:rFonts w:ascii="Arial" w:hAnsi="Arial" w:cs="Arial"/>
                <w:lang w:eastAsia="ro-RO"/>
              </w:rPr>
              <w:t>Generală Juridică</w:t>
            </w:r>
          </w:p>
          <w:p w14:paraId="31C04F04" w14:textId="77777777" w:rsidR="007A2F3E" w:rsidRPr="000D7951" w:rsidRDefault="007A2F3E" w:rsidP="007A2F3E">
            <w:pPr>
              <w:spacing w:line="254" w:lineRule="auto"/>
              <w:rPr>
                <w:rFonts w:ascii="Arial" w:hAnsi="Arial" w:cs="Arial"/>
                <w:lang w:eastAsia="ro-RO"/>
              </w:rPr>
            </w:pPr>
          </w:p>
          <w:p w14:paraId="39A42385" w14:textId="77777777" w:rsidR="007A2F3E" w:rsidRPr="000D7951" w:rsidRDefault="007A2F3E" w:rsidP="007A2F3E">
            <w:pPr>
              <w:spacing w:line="254" w:lineRule="auto"/>
              <w:rPr>
                <w:rFonts w:ascii="Arial" w:hAnsi="Arial" w:cs="Arial"/>
                <w:lang w:eastAsia="ro-RO"/>
              </w:rPr>
            </w:pPr>
            <w:r w:rsidRPr="000D7951">
              <w:rPr>
                <w:rFonts w:ascii="Arial" w:hAnsi="Arial" w:cs="Arial"/>
                <w:lang w:eastAsia="ro-RO"/>
              </w:rPr>
              <w:t>Serviciul Avizare Acte Normative</w:t>
            </w:r>
          </w:p>
          <w:p w14:paraId="68F381B3" w14:textId="77777777" w:rsidR="007A2F3E" w:rsidRPr="000D7951" w:rsidRDefault="007A2F3E" w:rsidP="007A2F3E">
            <w:pPr>
              <w:spacing w:line="254" w:lineRule="auto"/>
              <w:rPr>
                <w:rFonts w:ascii="Arial" w:hAnsi="Arial" w:cs="Arial"/>
                <w:b/>
                <w:lang w:eastAsia="ro-RO"/>
              </w:rPr>
            </w:pPr>
            <w:r w:rsidRPr="000D7951">
              <w:rPr>
                <w:rFonts w:ascii="Arial" w:hAnsi="Arial" w:cs="Arial"/>
                <w:b/>
                <w:lang w:eastAsia="ro-RO"/>
              </w:rPr>
              <w:t xml:space="preserve">Dana Constanța EFTIMIE </w:t>
            </w:r>
          </w:p>
          <w:p w14:paraId="60C3AECE" w14:textId="77777777" w:rsidR="007A2F3E" w:rsidRPr="000D7951" w:rsidRDefault="007A2F3E" w:rsidP="007A2F3E">
            <w:pPr>
              <w:spacing w:line="254" w:lineRule="auto"/>
              <w:rPr>
                <w:rFonts w:ascii="Arial" w:hAnsi="Arial" w:cs="Arial"/>
                <w:lang w:eastAsia="ro-RO"/>
              </w:rPr>
            </w:pPr>
          </w:p>
          <w:p w14:paraId="4E15FB90" w14:textId="77777777" w:rsidR="007A2F3E" w:rsidRPr="000D7951" w:rsidRDefault="007A2F3E" w:rsidP="007A2F3E">
            <w:pPr>
              <w:spacing w:line="254" w:lineRule="auto"/>
              <w:rPr>
                <w:rFonts w:ascii="Arial" w:hAnsi="Arial" w:cs="Arial"/>
                <w:lang w:eastAsia="ro-RO"/>
              </w:rPr>
            </w:pPr>
            <w:r w:rsidRPr="000D7951">
              <w:rPr>
                <w:rFonts w:ascii="Arial" w:hAnsi="Arial" w:cs="Arial"/>
                <w:lang w:eastAsia="ro-RO"/>
              </w:rPr>
              <w:t>Director</w:t>
            </w:r>
            <w:r>
              <w:rPr>
                <w:rFonts w:ascii="Arial" w:hAnsi="Arial" w:cs="Arial"/>
                <w:lang w:eastAsia="ro-RO"/>
              </w:rPr>
              <w:t xml:space="preserve"> general</w:t>
            </w:r>
          </w:p>
          <w:p w14:paraId="3C609E47" w14:textId="77777777" w:rsidR="007A2F3E" w:rsidRPr="000D7951" w:rsidRDefault="007A2F3E" w:rsidP="007A2F3E">
            <w:pPr>
              <w:spacing w:line="254" w:lineRule="auto"/>
              <w:rPr>
                <w:rFonts w:ascii="Arial" w:hAnsi="Arial" w:cs="Arial"/>
                <w:b/>
                <w:caps/>
                <w:lang w:eastAsia="ro-RO"/>
              </w:rPr>
            </w:pPr>
            <w:r w:rsidRPr="000D7951">
              <w:rPr>
                <w:rFonts w:ascii="Arial" w:hAnsi="Arial" w:cs="Arial"/>
                <w:b/>
                <w:lang w:eastAsia="ro-RO"/>
              </w:rPr>
              <w:t>Ionuț Sebastian IAVOR</w:t>
            </w:r>
          </w:p>
          <w:p w14:paraId="6C104894" w14:textId="77777777" w:rsidR="007A2F3E" w:rsidRPr="000D7951" w:rsidRDefault="007A2F3E" w:rsidP="000D7951">
            <w:pPr>
              <w:spacing w:line="254" w:lineRule="auto"/>
              <w:rPr>
                <w:rFonts w:ascii="Arial" w:hAnsi="Arial" w:cs="Arial"/>
                <w:lang w:eastAsia="ro-RO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5C9" w14:textId="77777777" w:rsidR="007A2F3E" w:rsidRPr="000D7951" w:rsidRDefault="007A2F3E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8C6" w14:textId="77777777" w:rsidR="007A2F3E" w:rsidRPr="000D7951" w:rsidRDefault="007A2F3E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C14" w14:textId="77777777" w:rsidR="007A2F3E" w:rsidRPr="000D7951" w:rsidRDefault="007A2F3E" w:rsidP="000D7951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0D7951" w:rsidRPr="000D7951" w14:paraId="7D3CC0E1" w14:textId="77777777" w:rsidTr="003729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88E" w14:textId="77777777" w:rsidR="000D7951" w:rsidRDefault="007A2F3E" w:rsidP="007A2F3E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 General</w:t>
            </w:r>
          </w:p>
          <w:p w14:paraId="5F6C6AAC" w14:textId="265E46A8" w:rsidR="007A2F3E" w:rsidRPr="007A2F3E" w:rsidRDefault="007A2F3E" w:rsidP="007A2F3E">
            <w:pPr>
              <w:spacing w:line="254" w:lineRule="auto"/>
              <w:rPr>
                <w:rFonts w:ascii="Arial" w:hAnsi="Arial" w:cs="Arial"/>
                <w:b/>
                <w:bCs/>
              </w:rPr>
            </w:pPr>
            <w:r w:rsidRPr="007A2F3E">
              <w:rPr>
                <w:rFonts w:ascii="Arial" w:hAnsi="Arial" w:cs="Arial"/>
                <w:b/>
                <w:bCs/>
              </w:rPr>
              <w:t>Georgeta BUMBAC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EC3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5B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0E4" w14:textId="77777777" w:rsidR="000D7951" w:rsidRPr="000D7951" w:rsidRDefault="000D7951" w:rsidP="000D7951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14:paraId="1EC060B7" w14:textId="77777777" w:rsidR="000D7951" w:rsidRPr="000D7951" w:rsidRDefault="000D7951" w:rsidP="000D7951">
      <w:pPr>
        <w:spacing w:line="254" w:lineRule="auto"/>
      </w:pPr>
    </w:p>
    <w:p w14:paraId="554B1263" w14:textId="77777777" w:rsidR="009B30F1" w:rsidRDefault="000D7951" w:rsidP="000D7951">
      <w:pPr>
        <w:spacing w:line="254" w:lineRule="auto"/>
      </w:pPr>
      <w:r w:rsidRPr="000D7951">
        <w:t>Persoana responsa</w:t>
      </w:r>
      <w:r w:rsidR="009B30F1">
        <w:t>bilă de elaborarea proiectului:</w:t>
      </w:r>
    </w:p>
    <w:p w14:paraId="3C0D4BDD" w14:textId="77777777" w:rsidR="000D7951" w:rsidRPr="000D7951" w:rsidRDefault="000D7951" w:rsidP="000D7951">
      <w:pPr>
        <w:spacing w:line="254" w:lineRule="auto"/>
      </w:pPr>
      <w:r w:rsidRPr="000D7951">
        <w:t xml:space="preserve">Consilier Otilia Vîlcea- e-mail: </w:t>
      </w:r>
      <w:hyperlink r:id="rId5" w:history="1">
        <w:r w:rsidRPr="000D7951">
          <w:rPr>
            <w:color w:val="0563C1" w:themeColor="hyperlink"/>
            <w:u w:val="single"/>
          </w:rPr>
          <w:t>otilia.vilcea@ms.ro</w:t>
        </w:r>
      </w:hyperlink>
      <w:r w:rsidRPr="000D7951">
        <w:t xml:space="preserve"> </w:t>
      </w:r>
    </w:p>
    <w:p w14:paraId="65242657" w14:textId="77777777" w:rsidR="000D7951" w:rsidRPr="000D7951" w:rsidRDefault="000D7951" w:rsidP="000D7951">
      <w:pPr>
        <w:spacing w:line="254" w:lineRule="auto"/>
        <w:rPr>
          <w:rFonts w:ascii="Arial" w:hAnsi="Arial" w:cs="Arial"/>
        </w:rPr>
      </w:pPr>
    </w:p>
    <w:p w14:paraId="36DFB544" w14:textId="77777777" w:rsidR="000D7951" w:rsidRPr="000D7951" w:rsidRDefault="000D7951" w:rsidP="000D7951">
      <w:pPr>
        <w:spacing w:line="254" w:lineRule="auto"/>
      </w:pPr>
    </w:p>
    <w:p w14:paraId="3F39CD7E" w14:textId="77777777" w:rsidR="000D7951" w:rsidRPr="000D7951" w:rsidRDefault="000D7951" w:rsidP="000D7951">
      <w:pPr>
        <w:spacing w:line="254" w:lineRule="auto"/>
      </w:pPr>
    </w:p>
    <w:p w14:paraId="278D21CF" w14:textId="77777777" w:rsidR="000D7951" w:rsidRPr="008F39D7" w:rsidRDefault="000D795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0D7951" w:rsidRPr="008F39D7" w:rsidSect="00F0423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2A8C"/>
    <w:multiLevelType w:val="hybridMultilevel"/>
    <w:tmpl w:val="5E2E79AE"/>
    <w:lvl w:ilvl="0" w:tplc="C0A634DC">
      <w:numFmt w:val="bullet"/>
      <w:lvlText w:val="-"/>
      <w:lvlJc w:val="left"/>
      <w:pPr>
        <w:ind w:left="10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6565855"/>
    <w:multiLevelType w:val="hybridMultilevel"/>
    <w:tmpl w:val="7F58EC20"/>
    <w:lvl w:ilvl="0" w:tplc="3C90AD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4042FB"/>
    <w:multiLevelType w:val="hybridMultilevel"/>
    <w:tmpl w:val="94BEAEF8"/>
    <w:lvl w:ilvl="0" w:tplc="592A05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BC2781"/>
    <w:multiLevelType w:val="hybridMultilevel"/>
    <w:tmpl w:val="4F54D0C8"/>
    <w:lvl w:ilvl="0" w:tplc="D6DAFB2C">
      <w:numFmt w:val="bullet"/>
      <w:lvlText w:val="-"/>
      <w:lvlJc w:val="left"/>
      <w:pPr>
        <w:ind w:left="10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3B83636E"/>
    <w:multiLevelType w:val="hybridMultilevel"/>
    <w:tmpl w:val="94BEAEF8"/>
    <w:lvl w:ilvl="0" w:tplc="592A05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054BBB"/>
    <w:multiLevelType w:val="hybridMultilevel"/>
    <w:tmpl w:val="94BEAEF8"/>
    <w:lvl w:ilvl="0" w:tplc="592A05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7F5EB6"/>
    <w:multiLevelType w:val="hybridMultilevel"/>
    <w:tmpl w:val="E312D2CE"/>
    <w:lvl w:ilvl="0" w:tplc="B59E02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45295A"/>
    <w:multiLevelType w:val="hybridMultilevel"/>
    <w:tmpl w:val="A7FC06FC"/>
    <w:lvl w:ilvl="0" w:tplc="F788E494">
      <w:numFmt w:val="bullet"/>
      <w:lvlText w:val="-"/>
      <w:lvlJc w:val="left"/>
      <w:pPr>
        <w:ind w:left="10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1E"/>
    <w:rsid w:val="000003E6"/>
    <w:rsid w:val="0000351E"/>
    <w:rsid w:val="000045E9"/>
    <w:rsid w:val="00013548"/>
    <w:rsid w:val="0001407E"/>
    <w:rsid w:val="00023F39"/>
    <w:rsid w:val="000307F2"/>
    <w:rsid w:val="000357DD"/>
    <w:rsid w:val="0003654A"/>
    <w:rsid w:val="00053E06"/>
    <w:rsid w:val="0005767D"/>
    <w:rsid w:val="000600F9"/>
    <w:rsid w:val="00064EED"/>
    <w:rsid w:val="000846F7"/>
    <w:rsid w:val="0008782C"/>
    <w:rsid w:val="00090DFD"/>
    <w:rsid w:val="000950EA"/>
    <w:rsid w:val="000A246D"/>
    <w:rsid w:val="000B12C1"/>
    <w:rsid w:val="000B1E23"/>
    <w:rsid w:val="000B1EB1"/>
    <w:rsid w:val="000B2D4E"/>
    <w:rsid w:val="000B33E7"/>
    <w:rsid w:val="000B4BFD"/>
    <w:rsid w:val="000D2448"/>
    <w:rsid w:val="000D3331"/>
    <w:rsid w:val="000D5708"/>
    <w:rsid w:val="000D7951"/>
    <w:rsid w:val="000E31E3"/>
    <w:rsid w:val="000E3CA0"/>
    <w:rsid w:val="000E5AB3"/>
    <w:rsid w:val="000F0892"/>
    <w:rsid w:val="000F23C4"/>
    <w:rsid w:val="00112F92"/>
    <w:rsid w:val="001146C0"/>
    <w:rsid w:val="00115C75"/>
    <w:rsid w:val="00117D7D"/>
    <w:rsid w:val="001216CC"/>
    <w:rsid w:val="0012181E"/>
    <w:rsid w:val="00130E94"/>
    <w:rsid w:val="001310BE"/>
    <w:rsid w:val="00131B89"/>
    <w:rsid w:val="00135452"/>
    <w:rsid w:val="001372EA"/>
    <w:rsid w:val="001411DF"/>
    <w:rsid w:val="001576E7"/>
    <w:rsid w:val="00164DF7"/>
    <w:rsid w:val="00166ADB"/>
    <w:rsid w:val="00172312"/>
    <w:rsid w:val="001807B8"/>
    <w:rsid w:val="0018112B"/>
    <w:rsid w:val="00186460"/>
    <w:rsid w:val="0019017D"/>
    <w:rsid w:val="001B0955"/>
    <w:rsid w:val="001B0FEC"/>
    <w:rsid w:val="001B2B16"/>
    <w:rsid w:val="001C6544"/>
    <w:rsid w:val="001D4926"/>
    <w:rsid w:val="001D6889"/>
    <w:rsid w:val="001D6CB7"/>
    <w:rsid w:val="001E3DE7"/>
    <w:rsid w:val="001E6DC1"/>
    <w:rsid w:val="001F17F8"/>
    <w:rsid w:val="001F1FAC"/>
    <w:rsid w:val="002146CE"/>
    <w:rsid w:val="0023691B"/>
    <w:rsid w:val="0023782E"/>
    <w:rsid w:val="00240E46"/>
    <w:rsid w:val="00244B06"/>
    <w:rsid w:val="00252321"/>
    <w:rsid w:val="00253987"/>
    <w:rsid w:val="00262169"/>
    <w:rsid w:val="00262DC5"/>
    <w:rsid w:val="00265C68"/>
    <w:rsid w:val="00266E63"/>
    <w:rsid w:val="00267484"/>
    <w:rsid w:val="002704B2"/>
    <w:rsid w:val="00271F66"/>
    <w:rsid w:val="002802B6"/>
    <w:rsid w:val="002A1434"/>
    <w:rsid w:val="002B1786"/>
    <w:rsid w:val="002B17B2"/>
    <w:rsid w:val="002C00EF"/>
    <w:rsid w:val="002C70F9"/>
    <w:rsid w:val="002D08D3"/>
    <w:rsid w:val="002D4BCE"/>
    <w:rsid w:val="002E3FD7"/>
    <w:rsid w:val="002F0210"/>
    <w:rsid w:val="002F2CAE"/>
    <w:rsid w:val="002F5957"/>
    <w:rsid w:val="00302520"/>
    <w:rsid w:val="00302BCA"/>
    <w:rsid w:val="003065B4"/>
    <w:rsid w:val="00307A16"/>
    <w:rsid w:val="003157DF"/>
    <w:rsid w:val="00322410"/>
    <w:rsid w:val="003261BC"/>
    <w:rsid w:val="00327877"/>
    <w:rsid w:val="00330B44"/>
    <w:rsid w:val="00331696"/>
    <w:rsid w:val="00334783"/>
    <w:rsid w:val="00334B84"/>
    <w:rsid w:val="00341339"/>
    <w:rsid w:val="00346198"/>
    <w:rsid w:val="00351242"/>
    <w:rsid w:val="003576E3"/>
    <w:rsid w:val="00372EB3"/>
    <w:rsid w:val="003804BD"/>
    <w:rsid w:val="0038091D"/>
    <w:rsid w:val="003A0F61"/>
    <w:rsid w:val="003A1149"/>
    <w:rsid w:val="003A3419"/>
    <w:rsid w:val="003A7DA2"/>
    <w:rsid w:val="003B4926"/>
    <w:rsid w:val="003C3CE4"/>
    <w:rsid w:val="003C4FA2"/>
    <w:rsid w:val="003D60FB"/>
    <w:rsid w:val="003E4791"/>
    <w:rsid w:val="003E6248"/>
    <w:rsid w:val="003F2388"/>
    <w:rsid w:val="0040707A"/>
    <w:rsid w:val="004105AD"/>
    <w:rsid w:val="004105E3"/>
    <w:rsid w:val="0041196F"/>
    <w:rsid w:val="00414F06"/>
    <w:rsid w:val="0043075A"/>
    <w:rsid w:val="00443A13"/>
    <w:rsid w:val="00444018"/>
    <w:rsid w:val="00456C51"/>
    <w:rsid w:val="004713AA"/>
    <w:rsid w:val="00481BC6"/>
    <w:rsid w:val="00483DA3"/>
    <w:rsid w:val="00484119"/>
    <w:rsid w:val="00485623"/>
    <w:rsid w:val="004865D4"/>
    <w:rsid w:val="00487A45"/>
    <w:rsid w:val="00494097"/>
    <w:rsid w:val="004A2D0F"/>
    <w:rsid w:val="004A4A19"/>
    <w:rsid w:val="004B3BC7"/>
    <w:rsid w:val="004B7BF6"/>
    <w:rsid w:val="004D4EB0"/>
    <w:rsid w:val="004E05CE"/>
    <w:rsid w:val="004E3A1E"/>
    <w:rsid w:val="004E43C3"/>
    <w:rsid w:val="004E5783"/>
    <w:rsid w:val="004E589F"/>
    <w:rsid w:val="004E5FA0"/>
    <w:rsid w:val="004F532E"/>
    <w:rsid w:val="00505C95"/>
    <w:rsid w:val="00514931"/>
    <w:rsid w:val="00517686"/>
    <w:rsid w:val="00517735"/>
    <w:rsid w:val="00522A22"/>
    <w:rsid w:val="0053461B"/>
    <w:rsid w:val="005366DC"/>
    <w:rsid w:val="005431E5"/>
    <w:rsid w:val="0054793A"/>
    <w:rsid w:val="0054797F"/>
    <w:rsid w:val="00547A3D"/>
    <w:rsid w:val="00547F20"/>
    <w:rsid w:val="005558A0"/>
    <w:rsid w:val="00560E6B"/>
    <w:rsid w:val="00565532"/>
    <w:rsid w:val="005662B0"/>
    <w:rsid w:val="00571CD4"/>
    <w:rsid w:val="00572316"/>
    <w:rsid w:val="00573773"/>
    <w:rsid w:val="00574059"/>
    <w:rsid w:val="00577E8C"/>
    <w:rsid w:val="005A3C2A"/>
    <w:rsid w:val="005A4BC6"/>
    <w:rsid w:val="005B0CDB"/>
    <w:rsid w:val="005B7C1B"/>
    <w:rsid w:val="005C5191"/>
    <w:rsid w:val="005D04CF"/>
    <w:rsid w:val="005D38D4"/>
    <w:rsid w:val="005E0F33"/>
    <w:rsid w:val="005E2ADC"/>
    <w:rsid w:val="005E42A4"/>
    <w:rsid w:val="005E63DC"/>
    <w:rsid w:val="0060746B"/>
    <w:rsid w:val="00611751"/>
    <w:rsid w:val="00622EEE"/>
    <w:rsid w:val="006333F1"/>
    <w:rsid w:val="006337F2"/>
    <w:rsid w:val="00634224"/>
    <w:rsid w:val="006428FF"/>
    <w:rsid w:val="006444E9"/>
    <w:rsid w:val="00645684"/>
    <w:rsid w:val="00654F4B"/>
    <w:rsid w:val="00657D6C"/>
    <w:rsid w:val="006608F5"/>
    <w:rsid w:val="006827B4"/>
    <w:rsid w:val="00683E7E"/>
    <w:rsid w:val="006A402C"/>
    <w:rsid w:val="006B345F"/>
    <w:rsid w:val="006B792E"/>
    <w:rsid w:val="006C64A2"/>
    <w:rsid w:val="006D4067"/>
    <w:rsid w:val="006D67EE"/>
    <w:rsid w:val="006E1686"/>
    <w:rsid w:val="006E35F9"/>
    <w:rsid w:val="006E3B33"/>
    <w:rsid w:val="0070020F"/>
    <w:rsid w:val="00702F6C"/>
    <w:rsid w:val="00706D74"/>
    <w:rsid w:val="0072610C"/>
    <w:rsid w:val="00732F40"/>
    <w:rsid w:val="00734B53"/>
    <w:rsid w:val="007419CA"/>
    <w:rsid w:val="00741DDD"/>
    <w:rsid w:val="00743BED"/>
    <w:rsid w:val="00750F6D"/>
    <w:rsid w:val="00750FD8"/>
    <w:rsid w:val="0075236E"/>
    <w:rsid w:val="007535D9"/>
    <w:rsid w:val="00763AB5"/>
    <w:rsid w:val="00763DD4"/>
    <w:rsid w:val="00770907"/>
    <w:rsid w:val="00770959"/>
    <w:rsid w:val="00771D5F"/>
    <w:rsid w:val="00777DBE"/>
    <w:rsid w:val="00781084"/>
    <w:rsid w:val="007819D0"/>
    <w:rsid w:val="00787697"/>
    <w:rsid w:val="007940DB"/>
    <w:rsid w:val="007A2F3E"/>
    <w:rsid w:val="007A4B23"/>
    <w:rsid w:val="007A5567"/>
    <w:rsid w:val="007C0EEE"/>
    <w:rsid w:val="007C175F"/>
    <w:rsid w:val="007C5487"/>
    <w:rsid w:val="007D08DD"/>
    <w:rsid w:val="007D7F88"/>
    <w:rsid w:val="007F381A"/>
    <w:rsid w:val="007F74B7"/>
    <w:rsid w:val="008077C5"/>
    <w:rsid w:val="008108CE"/>
    <w:rsid w:val="0081120D"/>
    <w:rsid w:val="008168CC"/>
    <w:rsid w:val="00816FBF"/>
    <w:rsid w:val="00820993"/>
    <w:rsid w:val="008227B7"/>
    <w:rsid w:val="008259AE"/>
    <w:rsid w:val="00826E8C"/>
    <w:rsid w:val="00831E25"/>
    <w:rsid w:val="0083453E"/>
    <w:rsid w:val="00837907"/>
    <w:rsid w:val="008400BE"/>
    <w:rsid w:val="0085126D"/>
    <w:rsid w:val="00855091"/>
    <w:rsid w:val="00857417"/>
    <w:rsid w:val="00860560"/>
    <w:rsid w:val="00861A00"/>
    <w:rsid w:val="00863CA7"/>
    <w:rsid w:val="00866381"/>
    <w:rsid w:val="0086647C"/>
    <w:rsid w:val="00885172"/>
    <w:rsid w:val="008A2491"/>
    <w:rsid w:val="008A4762"/>
    <w:rsid w:val="008C1208"/>
    <w:rsid w:val="008D01D7"/>
    <w:rsid w:val="008E331F"/>
    <w:rsid w:val="008F39D7"/>
    <w:rsid w:val="008F5230"/>
    <w:rsid w:val="008F6CCA"/>
    <w:rsid w:val="00910729"/>
    <w:rsid w:val="00911531"/>
    <w:rsid w:val="0091353F"/>
    <w:rsid w:val="00915509"/>
    <w:rsid w:val="00916104"/>
    <w:rsid w:val="009251BD"/>
    <w:rsid w:val="009266D8"/>
    <w:rsid w:val="00926AB7"/>
    <w:rsid w:val="0093179C"/>
    <w:rsid w:val="00936F71"/>
    <w:rsid w:val="0094312B"/>
    <w:rsid w:val="009442A9"/>
    <w:rsid w:val="00950F9E"/>
    <w:rsid w:val="00964DE9"/>
    <w:rsid w:val="00967141"/>
    <w:rsid w:val="00971966"/>
    <w:rsid w:val="009732C3"/>
    <w:rsid w:val="00975F51"/>
    <w:rsid w:val="00985C2C"/>
    <w:rsid w:val="009A1DF3"/>
    <w:rsid w:val="009B07E3"/>
    <w:rsid w:val="009B0B56"/>
    <w:rsid w:val="009B30F1"/>
    <w:rsid w:val="009C4F02"/>
    <w:rsid w:val="009C6101"/>
    <w:rsid w:val="009C7763"/>
    <w:rsid w:val="009D5BE3"/>
    <w:rsid w:val="009F12DA"/>
    <w:rsid w:val="00A00DF8"/>
    <w:rsid w:val="00A029F0"/>
    <w:rsid w:val="00A041B9"/>
    <w:rsid w:val="00A126CB"/>
    <w:rsid w:val="00A13FCA"/>
    <w:rsid w:val="00A24107"/>
    <w:rsid w:val="00A25F10"/>
    <w:rsid w:val="00A271DB"/>
    <w:rsid w:val="00A27A2B"/>
    <w:rsid w:val="00A3058D"/>
    <w:rsid w:val="00A501F9"/>
    <w:rsid w:val="00A579CB"/>
    <w:rsid w:val="00A625C9"/>
    <w:rsid w:val="00A706C9"/>
    <w:rsid w:val="00A77409"/>
    <w:rsid w:val="00A812C3"/>
    <w:rsid w:val="00A90730"/>
    <w:rsid w:val="00AA1FFA"/>
    <w:rsid w:val="00AB534F"/>
    <w:rsid w:val="00AB5E2C"/>
    <w:rsid w:val="00AC2733"/>
    <w:rsid w:val="00AC43B5"/>
    <w:rsid w:val="00AD798A"/>
    <w:rsid w:val="00AE0BF0"/>
    <w:rsid w:val="00AE0C08"/>
    <w:rsid w:val="00AE170B"/>
    <w:rsid w:val="00AE3B19"/>
    <w:rsid w:val="00AE724F"/>
    <w:rsid w:val="00AF1219"/>
    <w:rsid w:val="00AF1572"/>
    <w:rsid w:val="00AF2977"/>
    <w:rsid w:val="00B00DF0"/>
    <w:rsid w:val="00B02BD9"/>
    <w:rsid w:val="00B036FD"/>
    <w:rsid w:val="00B067A9"/>
    <w:rsid w:val="00B12803"/>
    <w:rsid w:val="00B12C34"/>
    <w:rsid w:val="00B13BE7"/>
    <w:rsid w:val="00B178C8"/>
    <w:rsid w:val="00B352C5"/>
    <w:rsid w:val="00B4462F"/>
    <w:rsid w:val="00B50B1B"/>
    <w:rsid w:val="00B52A42"/>
    <w:rsid w:val="00B53245"/>
    <w:rsid w:val="00B60A83"/>
    <w:rsid w:val="00B65139"/>
    <w:rsid w:val="00B66053"/>
    <w:rsid w:val="00B66289"/>
    <w:rsid w:val="00B73E2D"/>
    <w:rsid w:val="00B878F1"/>
    <w:rsid w:val="00BA4B6E"/>
    <w:rsid w:val="00BA6FFC"/>
    <w:rsid w:val="00BB2A1D"/>
    <w:rsid w:val="00BB3F80"/>
    <w:rsid w:val="00BC10BD"/>
    <w:rsid w:val="00BC4F24"/>
    <w:rsid w:val="00BC56E7"/>
    <w:rsid w:val="00BD25D3"/>
    <w:rsid w:val="00BD7A72"/>
    <w:rsid w:val="00BF1103"/>
    <w:rsid w:val="00BF1F3B"/>
    <w:rsid w:val="00C12E01"/>
    <w:rsid w:val="00C1455F"/>
    <w:rsid w:val="00C20510"/>
    <w:rsid w:val="00C2531B"/>
    <w:rsid w:val="00C31B9E"/>
    <w:rsid w:val="00C418A9"/>
    <w:rsid w:val="00C509A3"/>
    <w:rsid w:val="00C50B71"/>
    <w:rsid w:val="00C637FF"/>
    <w:rsid w:val="00C63881"/>
    <w:rsid w:val="00C63A81"/>
    <w:rsid w:val="00C7058A"/>
    <w:rsid w:val="00C7729C"/>
    <w:rsid w:val="00C83332"/>
    <w:rsid w:val="00C862FE"/>
    <w:rsid w:val="00C8639B"/>
    <w:rsid w:val="00C966C7"/>
    <w:rsid w:val="00CA2329"/>
    <w:rsid w:val="00CA5E76"/>
    <w:rsid w:val="00CB4F89"/>
    <w:rsid w:val="00CC0333"/>
    <w:rsid w:val="00CC27CE"/>
    <w:rsid w:val="00CC622F"/>
    <w:rsid w:val="00CD68A2"/>
    <w:rsid w:val="00CE2C44"/>
    <w:rsid w:val="00CE3B90"/>
    <w:rsid w:val="00CF232A"/>
    <w:rsid w:val="00CF5CDE"/>
    <w:rsid w:val="00CF7D92"/>
    <w:rsid w:val="00D02F71"/>
    <w:rsid w:val="00D1319A"/>
    <w:rsid w:val="00D24CEF"/>
    <w:rsid w:val="00D3705D"/>
    <w:rsid w:val="00D4517A"/>
    <w:rsid w:val="00D57BD5"/>
    <w:rsid w:val="00D6149F"/>
    <w:rsid w:val="00D618EA"/>
    <w:rsid w:val="00D6192F"/>
    <w:rsid w:val="00D64A45"/>
    <w:rsid w:val="00D662BE"/>
    <w:rsid w:val="00D716D3"/>
    <w:rsid w:val="00D7758B"/>
    <w:rsid w:val="00D806D5"/>
    <w:rsid w:val="00D862F3"/>
    <w:rsid w:val="00D918BA"/>
    <w:rsid w:val="00D94948"/>
    <w:rsid w:val="00D95306"/>
    <w:rsid w:val="00DA3DB3"/>
    <w:rsid w:val="00DC45FC"/>
    <w:rsid w:val="00DC5AC7"/>
    <w:rsid w:val="00DD74C0"/>
    <w:rsid w:val="00DE06C3"/>
    <w:rsid w:val="00DF490B"/>
    <w:rsid w:val="00DF69B9"/>
    <w:rsid w:val="00E04E51"/>
    <w:rsid w:val="00E0639E"/>
    <w:rsid w:val="00E17037"/>
    <w:rsid w:val="00E20E04"/>
    <w:rsid w:val="00E21E59"/>
    <w:rsid w:val="00E229C1"/>
    <w:rsid w:val="00E26376"/>
    <w:rsid w:val="00E321DF"/>
    <w:rsid w:val="00E34100"/>
    <w:rsid w:val="00E476B9"/>
    <w:rsid w:val="00E53F34"/>
    <w:rsid w:val="00E54CED"/>
    <w:rsid w:val="00E61A2C"/>
    <w:rsid w:val="00E711CD"/>
    <w:rsid w:val="00E764D8"/>
    <w:rsid w:val="00E80A2C"/>
    <w:rsid w:val="00E82C6F"/>
    <w:rsid w:val="00E873B4"/>
    <w:rsid w:val="00E93903"/>
    <w:rsid w:val="00E94560"/>
    <w:rsid w:val="00EB7D48"/>
    <w:rsid w:val="00EC34C5"/>
    <w:rsid w:val="00ED47B8"/>
    <w:rsid w:val="00EE5C00"/>
    <w:rsid w:val="00EE6719"/>
    <w:rsid w:val="00EE6E80"/>
    <w:rsid w:val="00EF24B2"/>
    <w:rsid w:val="00EF2B23"/>
    <w:rsid w:val="00F0423F"/>
    <w:rsid w:val="00F05E82"/>
    <w:rsid w:val="00F11B8B"/>
    <w:rsid w:val="00F33ADE"/>
    <w:rsid w:val="00F42BE2"/>
    <w:rsid w:val="00F4410D"/>
    <w:rsid w:val="00F6115C"/>
    <w:rsid w:val="00F64850"/>
    <w:rsid w:val="00F71122"/>
    <w:rsid w:val="00F84CBD"/>
    <w:rsid w:val="00F96E22"/>
    <w:rsid w:val="00FA0F3D"/>
    <w:rsid w:val="00FA182F"/>
    <w:rsid w:val="00FA55E4"/>
    <w:rsid w:val="00FA6438"/>
    <w:rsid w:val="00FB04CA"/>
    <w:rsid w:val="00FB2610"/>
    <w:rsid w:val="00FB2E57"/>
    <w:rsid w:val="00FB3B3A"/>
    <w:rsid w:val="00FC09EB"/>
    <w:rsid w:val="00FC284B"/>
    <w:rsid w:val="00FD4EA3"/>
    <w:rsid w:val="00FE557A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47EB"/>
  <w15:chartTrackingRefBased/>
  <w15:docId w15:val="{1FCC631E-17C5-4D17-B7ED-2A5BA25F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A3D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3DB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A3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DA3D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2Char">
    <w:name w:val="Body Text 2 Char"/>
    <w:basedOn w:val="DefaultParagraphFont"/>
    <w:link w:val="BodyText2"/>
    <w:rsid w:val="00DA3DB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DA3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6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00BE"/>
    <w:pPr>
      <w:spacing w:after="0" w:line="240" w:lineRule="auto"/>
    </w:pPr>
    <w:rPr>
      <w:lang w:val="en-US"/>
    </w:rPr>
  </w:style>
  <w:style w:type="paragraph" w:customStyle="1" w:styleId="rvps1">
    <w:name w:val="rvps1"/>
    <w:basedOn w:val="Normal"/>
    <w:rsid w:val="00BC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BC10BD"/>
  </w:style>
  <w:style w:type="character" w:styleId="Hyperlink">
    <w:name w:val="Hyperlink"/>
    <w:basedOn w:val="DefaultParagraphFont"/>
    <w:uiPriority w:val="99"/>
    <w:unhideWhenUsed/>
    <w:rsid w:val="00571CD4"/>
    <w:rPr>
      <w:color w:val="0563C1" w:themeColor="hyperlink"/>
      <w:u w:val="single"/>
    </w:rPr>
  </w:style>
  <w:style w:type="character" w:customStyle="1" w:styleId="rvts11">
    <w:name w:val="rvts11"/>
    <w:basedOn w:val="DefaultParagraphFont"/>
    <w:rsid w:val="00372EB3"/>
  </w:style>
  <w:style w:type="paragraph" w:styleId="NormalWeb">
    <w:name w:val="Normal (Web)"/>
    <w:basedOn w:val="Normal"/>
    <w:uiPriority w:val="99"/>
    <w:unhideWhenUsed/>
    <w:rsid w:val="001354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31">
    <w:name w:val="rvts31"/>
    <w:basedOn w:val="DefaultParagraphFont"/>
    <w:rsid w:val="0013545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ilia.vilcea@m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2025-09-02T09:41:00Z</cp:lastPrinted>
  <dcterms:created xsi:type="dcterms:W3CDTF">2025-09-02T14:00:00Z</dcterms:created>
  <dcterms:modified xsi:type="dcterms:W3CDTF">2025-09-02T14:00:00Z</dcterms:modified>
</cp:coreProperties>
</file>