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49340" w14:textId="77777777" w:rsidR="00E876ED" w:rsidRDefault="00E876ED">
      <w:pPr>
        <w:pStyle w:val="NoSpacing"/>
        <w:rPr>
          <w:lang w:val="ro-RO"/>
        </w:rPr>
      </w:pPr>
      <w:bookmarkStart w:id="0" w:name="_GoBack"/>
      <w:bookmarkEnd w:id="0"/>
    </w:p>
    <w:p w14:paraId="726D078D" w14:textId="77777777" w:rsidR="00E876ED" w:rsidRDefault="00601162">
      <w:pPr>
        <w:ind w:right="-36"/>
        <w:jc w:val="center"/>
        <w:rPr>
          <w:rFonts w:ascii="Trebuchet MS" w:hAnsi="Trebuchet MS"/>
          <w:b/>
          <w:u w:val="single"/>
          <w:lang w:val="ro-RO"/>
        </w:rPr>
      </w:pPr>
      <w:r>
        <w:rPr>
          <w:rFonts w:ascii="Trebuchet MS" w:hAnsi="Trebuchet MS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D48AAD" wp14:editId="65D8C53F">
                <wp:simplePos x="0" y="0"/>
                <wp:positionH relativeFrom="column">
                  <wp:posOffset>3019425</wp:posOffset>
                </wp:positionH>
                <wp:positionV relativeFrom="paragraph">
                  <wp:posOffset>102235</wp:posOffset>
                </wp:positionV>
                <wp:extent cx="36004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00D8551" w14:textId="77777777" w:rsidR="00E876ED" w:rsidRDefault="00E876ED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D48A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75pt;margin-top:8.05pt;width:28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" filled="f" stroked="f">
                <v:textbox style="mso-fit-shape-to-text:t">
                  <w:txbxContent>
                    <w:p w14:paraId="700D8551" w14:textId="77777777" w:rsidR="00E876ED" w:rsidRDefault="00E876ED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rebuchet MS" w:hAnsi="Trebuchet MS"/>
          <w:lang w:val="ro-RO"/>
        </w:rPr>
        <w:t xml:space="preserve">                                                                      </w:t>
      </w:r>
    </w:p>
    <w:p w14:paraId="5BC7A1C9" w14:textId="77777777" w:rsidR="00E876ED" w:rsidRDefault="00601162">
      <w:pPr>
        <w:spacing w:after="0" w:line="240" w:lineRule="auto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13EDC9" wp14:editId="3F96011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368040" cy="96075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CC05368" w14:textId="77777777" w:rsidR="00E876ED" w:rsidRDefault="00601162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</w:rPr>
                              <w:t xml:space="preserve">               AVIZAT,</w:t>
                            </w:r>
                          </w:p>
                          <w:p w14:paraId="594CAAA0" w14:textId="77777777" w:rsidR="00E876ED" w:rsidRDefault="00601162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</w:rPr>
                              <w:t xml:space="preserve">      SECRETAR 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lang w:val="ro-RO"/>
                              </w:rPr>
                              <w:t>GENERAL</w:t>
                            </w:r>
                          </w:p>
                          <w:p w14:paraId="6D3AA0E7" w14:textId="77777777" w:rsidR="00E876ED" w:rsidRDefault="00601162">
                            <w:pPr>
                              <w:spacing w:after="0" w:line="240" w:lineRule="auto"/>
                              <w:ind w:firstLineChars="200" w:firstLine="442"/>
                              <w:rPr>
                                <w:rFonts w:ascii="Trebuchet MS" w:hAnsi="Trebuchet MS" w:cs="Arial"/>
                                <w:b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lang w:val="ro-RO"/>
                              </w:rPr>
                              <w:t>Georgeta BUMBAC</w:t>
                            </w:r>
                          </w:p>
                          <w:p w14:paraId="7D3BA384" w14:textId="77777777" w:rsidR="00E876ED" w:rsidRDefault="00E876ED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13EDC9" id="Text Box 5" o:spid="_x0000_s1027" type="#_x0000_t202" style="position:absolute;margin-left:0;margin-top:0;width:265.2pt;height:75.65pt;z-index:251661312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" filled="f" stroked="f">
                <v:textbox>
                  <w:txbxContent>
                    <w:p w14:paraId="5CC05368" w14:textId="77777777" w:rsidR="00E876ED" w:rsidRDefault="00000000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</w:rPr>
                        <w:t xml:space="preserve">               AVIZAT,</w:t>
                      </w:r>
                    </w:p>
                    <w:p w14:paraId="594CAAA0" w14:textId="77777777" w:rsidR="00E876ED" w:rsidRDefault="00000000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lang w:val="ro-RO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</w:rPr>
                        <w:t xml:space="preserve">      SECRETAR </w:t>
                      </w:r>
                      <w:r>
                        <w:rPr>
                          <w:rFonts w:ascii="Trebuchet MS" w:hAnsi="Trebuchet MS" w:cs="Arial"/>
                          <w:b/>
                          <w:lang w:val="ro-RO"/>
                        </w:rPr>
                        <w:t>GENERAL</w:t>
                      </w:r>
                    </w:p>
                    <w:p w14:paraId="6D3AA0E7" w14:textId="77777777" w:rsidR="00E876ED" w:rsidRDefault="00000000">
                      <w:pPr>
                        <w:spacing w:after="0" w:line="240" w:lineRule="auto"/>
                        <w:ind w:firstLineChars="200" w:firstLine="442"/>
                        <w:rPr>
                          <w:rFonts w:ascii="Trebuchet MS" w:hAnsi="Trebuchet MS" w:cs="Arial"/>
                          <w:b/>
                          <w:lang w:val="ro-RO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lang w:val="ro-RO"/>
                        </w:rPr>
                        <w:t>Georgeta BUMBAC</w:t>
                      </w:r>
                    </w:p>
                    <w:p w14:paraId="7D3BA384" w14:textId="77777777" w:rsidR="00E876ED" w:rsidRDefault="00E876ED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B4138F" wp14:editId="2F5F571A">
                <wp:simplePos x="0" y="0"/>
                <wp:positionH relativeFrom="column">
                  <wp:posOffset>3512820</wp:posOffset>
                </wp:positionH>
                <wp:positionV relativeFrom="paragraph">
                  <wp:posOffset>0</wp:posOffset>
                </wp:positionV>
                <wp:extent cx="2694940" cy="14046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D95DF1A" w14:textId="77777777" w:rsidR="00E876ED" w:rsidRDefault="00601162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Arial"/>
                                <w:b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</w:rPr>
                              <w:t xml:space="preserve">         APROB,</w:t>
                            </w:r>
                          </w:p>
                          <w:p w14:paraId="099CD22C" w14:textId="77777777" w:rsidR="00E876ED" w:rsidRDefault="00601162">
                            <w:pPr>
                              <w:spacing w:after="0" w:line="240" w:lineRule="auto"/>
                              <w:ind w:firstLine="720"/>
                              <w:rPr>
                                <w:rFonts w:ascii="Trebuchet MS" w:hAnsi="Trebuchet MS" w:cs="Arial"/>
                                <w:b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lang w:val="ro-RO"/>
                              </w:rPr>
                              <w:t>M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</w:rPr>
                              <w:t>INISTRU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lang w:val="ro-RO"/>
                              </w:rPr>
                              <w:t>L SĂNĂTĂȚII</w:t>
                            </w:r>
                          </w:p>
                          <w:p w14:paraId="6037A0C6" w14:textId="77777777" w:rsidR="00E876ED" w:rsidRDefault="00601162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Arial"/>
                                <w:b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Trebuchet MS" w:hAnsi="Trebuchet MS" w:cs="Arial"/>
                                <w:b/>
                              </w:rPr>
                              <w:t>Alexandru</w:t>
                            </w:r>
                            <w:proofErr w:type="spellEnd"/>
                            <w:r>
                              <w:rPr>
                                <w:rFonts w:ascii="Trebuchet MS" w:hAnsi="Trebuchet MS" w:cs="Arial"/>
                                <w:b/>
                                <w:lang w:val="ro-RO"/>
                              </w:rPr>
                              <w:t xml:space="preserve"> Florin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</w:rPr>
                              <w:t xml:space="preserve"> R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lang w:val="ro-RO"/>
                              </w:rPr>
                              <w:t>OGOBETE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B4138F" id="_x0000_s1028" type="#_x0000_t202" style="position:absolute;margin-left:276.6pt;margin-top:0;width:212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" filled="f" stroked="f">
                <v:textbox style="mso-fit-shape-to-text:t">
                  <w:txbxContent>
                    <w:p w14:paraId="4D95DF1A" w14:textId="77777777" w:rsidR="00E876ED" w:rsidRDefault="00000000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Arial"/>
                          <w:b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</w:rPr>
                        <w:t xml:space="preserve">         APROB,</w:t>
                      </w:r>
                    </w:p>
                    <w:p w14:paraId="099CD22C" w14:textId="77777777" w:rsidR="00E876ED" w:rsidRDefault="00000000">
                      <w:pPr>
                        <w:spacing w:after="0" w:line="240" w:lineRule="auto"/>
                        <w:ind w:firstLine="720"/>
                        <w:rPr>
                          <w:rFonts w:ascii="Trebuchet MS" w:hAnsi="Trebuchet MS" w:cs="Arial"/>
                          <w:b/>
                          <w:lang w:val="ro-RO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</w:rPr>
                        <w:t xml:space="preserve">       </w:t>
                      </w:r>
                      <w:r>
                        <w:rPr>
                          <w:rFonts w:ascii="Trebuchet MS" w:hAnsi="Trebuchet MS" w:cs="Arial"/>
                          <w:b/>
                          <w:lang w:val="ro-RO"/>
                        </w:rPr>
                        <w:t>M</w:t>
                      </w:r>
                      <w:r>
                        <w:rPr>
                          <w:rFonts w:ascii="Trebuchet MS" w:hAnsi="Trebuchet MS" w:cs="Arial"/>
                          <w:b/>
                        </w:rPr>
                        <w:t>INISTRU</w:t>
                      </w:r>
                      <w:r>
                        <w:rPr>
                          <w:rFonts w:ascii="Trebuchet MS" w:hAnsi="Trebuchet MS" w:cs="Arial"/>
                          <w:b/>
                          <w:lang w:val="ro-RO"/>
                        </w:rPr>
                        <w:t>L SĂNĂTĂȚII</w:t>
                      </w:r>
                    </w:p>
                    <w:p w14:paraId="6037A0C6" w14:textId="77777777" w:rsidR="00E876ED" w:rsidRDefault="00000000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Arial"/>
                          <w:b/>
                          <w:lang w:val="ro-RO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</w:rPr>
                        <w:t xml:space="preserve">        Alexandru</w:t>
                      </w:r>
                      <w:r>
                        <w:rPr>
                          <w:rFonts w:ascii="Trebuchet MS" w:hAnsi="Trebuchet MS" w:cs="Arial"/>
                          <w:b/>
                          <w:lang w:val="ro-RO"/>
                        </w:rPr>
                        <w:t xml:space="preserve"> Florin</w:t>
                      </w:r>
                      <w:r>
                        <w:rPr>
                          <w:rFonts w:ascii="Trebuchet MS" w:hAnsi="Trebuchet MS" w:cs="Arial"/>
                          <w:b/>
                        </w:rPr>
                        <w:t xml:space="preserve"> R</w:t>
                      </w:r>
                      <w:r>
                        <w:rPr>
                          <w:rFonts w:ascii="Trebuchet MS" w:hAnsi="Trebuchet MS" w:cs="Arial"/>
                          <w:b/>
                          <w:lang w:val="ro-RO"/>
                        </w:rPr>
                        <w:t>OGOBETE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9675B6" w14:textId="77777777" w:rsidR="00E876ED" w:rsidRDefault="00E876ED">
      <w:pPr>
        <w:ind w:left="7200" w:right="-36" w:hanging="6480"/>
        <w:jc w:val="center"/>
        <w:rPr>
          <w:rFonts w:ascii="Arial" w:hAnsi="Arial" w:cs="Arial"/>
          <w:b/>
          <w:sz w:val="24"/>
          <w:szCs w:val="24"/>
          <w:u w:val="single"/>
          <w:lang w:val="ro-RO"/>
        </w:rPr>
      </w:pPr>
    </w:p>
    <w:p w14:paraId="6B2E8ADA" w14:textId="77777777" w:rsidR="00E876ED" w:rsidRDefault="00601162">
      <w:pPr>
        <w:ind w:left="7200" w:right="-36" w:hanging="6480"/>
        <w:jc w:val="center"/>
        <w:rPr>
          <w:rFonts w:ascii="Trebuchet MS" w:hAnsi="Trebuchet MS" w:cs="Arial"/>
          <w:b/>
          <w:sz w:val="24"/>
          <w:szCs w:val="24"/>
          <w:u w:val="single"/>
          <w:lang w:val="ro-RO"/>
        </w:rPr>
      </w:pPr>
      <w:r>
        <w:rPr>
          <w:rFonts w:ascii="Trebuchet MS" w:hAnsi="Trebuchet MS" w:cs="Arial"/>
          <w:b/>
          <w:sz w:val="24"/>
          <w:szCs w:val="24"/>
          <w:u w:val="single"/>
          <w:lang w:val="ro-RO"/>
        </w:rPr>
        <w:t>REFERAT  DE APROBARE</w:t>
      </w:r>
    </w:p>
    <w:p w14:paraId="7391AED3" w14:textId="77777777" w:rsidR="00E876ED" w:rsidRDefault="00E876ED">
      <w:pPr>
        <w:ind w:left="7200" w:right="-36" w:hanging="6480"/>
        <w:jc w:val="center"/>
        <w:rPr>
          <w:rFonts w:ascii="Trebuchet MS" w:hAnsi="Trebuchet MS" w:cs="Arial"/>
          <w:b/>
          <w:sz w:val="24"/>
          <w:szCs w:val="24"/>
          <w:u w:val="single"/>
          <w:lang w:val="ro-RO"/>
        </w:rPr>
      </w:pPr>
    </w:p>
    <w:p w14:paraId="36ECC891" w14:textId="77777777" w:rsidR="00E876ED" w:rsidRDefault="00601162">
      <w:pPr>
        <w:tabs>
          <w:tab w:val="left" w:pos="180"/>
        </w:tabs>
        <w:ind w:right="-36" w:firstLine="18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ab/>
      </w:r>
      <w:r>
        <w:rPr>
          <w:rFonts w:ascii="Trebuchet MS" w:hAnsi="Trebuchet MS" w:cs="Arial"/>
          <w:sz w:val="24"/>
          <w:szCs w:val="24"/>
          <w:lang w:val="ro-RO"/>
        </w:rPr>
        <w:t xml:space="preserve">Direcția medicină de urgenţă, conform prevederilor Regulamentului de organizare și funcționare al Ministerului Sănătății, aprobat prin </w:t>
      </w:r>
      <w:r>
        <w:rPr>
          <w:rFonts w:ascii="Trebuchet MS" w:hAnsi="Trebuchet MS" w:cs="Arial"/>
          <w:i/>
          <w:sz w:val="24"/>
          <w:szCs w:val="24"/>
          <w:lang w:val="ro-RO"/>
        </w:rPr>
        <w:t>Ordinul nr. 4601/18.09.2024</w:t>
      </w:r>
      <w:r>
        <w:rPr>
          <w:rFonts w:ascii="Trebuchet MS" w:hAnsi="Trebuchet MS" w:cs="Arial"/>
          <w:sz w:val="24"/>
          <w:szCs w:val="24"/>
          <w:lang w:val="ro-RO"/>
        </w:rPr>
        <w:t>, cuprinde în sfera de activitate atribuţii legate de administrarea, finanțarea și derularea a</w:t>
      </w:r>
      <w:r>
        <w:rPr>
          <w:rFonts w:ascii="Trebuchet MS" w:hAnsi="Trebuchet MS" w:cs="Arial"/>
          <w:sz w:val="24"/>
          <w:szCs w:val="24"/>
          <w:lang w:val="ro-RO"/>
        </w:rPr>
        <w:t xml:space="preserve">cţiunilor prioritare (A.P.) privind pacientul critic, între care se numără şi AP- AVCac reglementată prin </w:t>
      </w:r>
      <w:r>
        <w:rPr>
          <w:rFonts w:ascii="Trebuchet MS" w:hAnsi="Trebuchet MS" w:cs="Arial"/>
          <w:i/>
          <w:sz w:val="24"/>
          <w:szCs w:val="24"/>
          <w:lang w:val="ro-RO"/>
        </w:rPr>
        <w:t>Ordinul ministrului sănătăţii nr.</w:t>
      </w:r>
      <w:r>
        <w:rPr>
          <w:rFonts w:ascii="Trebuchet MS" w:hAnsi="Trebuchet MS"/>
          <w:bCs/>
          <w:i/>
          <w:sz w:val="24"/>
          <w:szCs w:val="24"/>
          <w:lang w:val="ro-RO"/>
        </w:rPr>
        <w:t xml:space="preserve"> 450/2015</w:t>
      </w:r>
      <w:r>
        <w:rPr>
          <w:rFonts w:ascii="Trebuchet MS" w:hAnsi="Trebuchet MS" w:cs="Arial"/>
          <w:i/>
          <w:sz w:val="24"/>
          <w:szCs w:val="24"/>
          <w:lang w:val="ro-RO"/>
        </w:rPr>
        <w:t xml:space="preserve"> </w:t>
      </w:r>
      <w:r>
        <w:rPr>
          <w:rFonts w:ascii="Trebuchet MS" w:hAnsi="Trebuchet MS"/>
          <w:bCs/>
          <w:i/>
          <w:sz w:val="24"/>
          <w:szCs w:val="24"/>
          <w:lang w:val="ro-RO"/>
        </w:rPr>
        <w:t>privind aprobarea modului de administrare, finanţare şi implementare a acţiunilor prioritare pentru tratame</w:t>
      </w:r>
      <w:r>
        <w:rPr>
          <w:rFonts w:ascii="Trebuchet MS" w:hAnsi="Trebuchet MS"/>
          <w:bCs/>
          <w:i/>
          <w:sz w:val="24"/>
          <w:szCs w:val="24"/>
          <w:lang w:val="ro-RO"/>
        </w:rPr>
        <w:t>ntul interven</w:t>
      </w:r>
      <w:proofErr w:type="spellStart"/>
      <w:r>
        <w:rPr>
          <w:rFonts w:ascii="Trebuchet MS" w:hAnsi="Trebuchet MS"/>
          <w:bCs/>
          <w:i/>
          <w:sz w:val="24"/>
          <w:szCs w:val="24"/>
        </w:rPr>
        <w:t>ț</w:t>
      </w:r>
      <w:r>
        <w:rPr>
          <w:rFonts w:ascii="Trebuchet MS" w:hAnsi="Trebuchet MS"/>
          <w:bCs/>
          <w:i/>
          <w:sz w:val="24"/>
          <w:szCs w:val="24"/>
        </w:rPr>
        <w:t>ional</w:t>
      </w:r>
      <w:proofErr w:type="spellEnd"/>
      <w:r>
        <w:rPr>
          <w:rFonts w:ascii="Trebuchet MS" w:hAnsi="Trebuchet MS"/>
          <w:bCs/>
          <w:i/>
          <w:sz w:val="24"/>
          <w:szCs w:val="24"/>
          <w:lang w:val="ro-RO"/>
        </w:rPr>
        <w:t xml:space="preserve"> al pacienţilor cu accident vascular cerebral acut</w:t>
      </w:r>
      <w:r>
        <w:rPr>
          <w:rFonts w:ascii="Trebuchet MS" w:hAnsi="Trebuchet MS" w:cs="Arial"/>
          <w:i/>
          <w:sz w:val="24"/>
          <w:szCs w:val="24"/>
          <w:lang w:val="ro-RO"/>
        </w:rPr>
        <w:t xml:space="preserve">, </w:t>
      </w:r>
      <w:r>
        <w:rPr>
          <w:rFonts w:ascii="Trebuchet MS" w:hAnsi="Trebuchet MS" w:cs="Arial"/>
          <w:sz w:val="24"/>
          <w:szCs w:val="24"/>
          <w:lang w:val="ro-RO"/>
        </w:rPr>
        <w:t>cu modificările și completările ulterioare.</w:t>
      </w:r>
    </w:p>
    <w:p w14:paraId="34D73C84" w14:textId="77777777" w:rsidR="00E876ED" w:rsidRDefault="00601162">
      <w:pPr>
        <w:tabs>
          <w:tab w:val="left" w:pos="180"/>
        </w:tabs>
        <w:ind w:right="-36" w:firstLine="18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ab/>
        <w:t>Din punct de vedere ştiinţific şi metodologic, la nivel naţional, AP-AVCac este coordonată de către un Colectiv de lucru format din speciali</w:t>
      </w:r>
      <w:r>
        <w:rPr>
          <w:rFonts w:ascii="Trebuchet MS" w:hAnsi="Trebuchet MS" w:cs="Arial"/>
          <w:sz w:val="24"/>
          <w:szCs w:val="24"/>
          <w:lang w:val="ro-RO"/>
        </w:rPr>
        <w:t xml:space="preserve">şti în specialitatea neurologie, denumit CL-AVCac, constituit în conformitate cu prevederile art. 15 din </w:t>
      </w:r>
      <w:r>
        <w:rPr>
          <w:rFonts w:ascii="Trebuchet MS" w:hAnsi="Trebuchet MS" w:cs="Arial"/>
          <w:i/>
          <w:sz w:val="24"/>
          <w:szCs w:val="24"/>
          <w:lang w:val="ro-RO"/>
        </w:rPr>
        <w:t>Hotărârea Guvernului nr. 144/2010 privind organizarea şi funcţionarea Ministerului Sănătăţii</w:t>
      </w:r>
      <w:r>
        <w:rPr>
          <w:rFonts w:ascii="Trebuchet MS" w:hAnsi="Trebuchet MS" w:cs="Arial"/>
          <w:sz w:val="24"/>
          <w:szCs w:val="24"/>
          <w:lang w:val="ro-RO"/>
        </w:rPr>
        <w:t>, cu modificările şi completările ulterioare.</w:t>
      </w:r>
    </w:p>
    <w:p w14:paraId="403965A0" w14:textId="2A31C7A4" w:rsidR="00E876ED" w:rsidRDefault="00601162">
      <w:pPr>
        <w:tabs>
          <w:tab w:val="left" w:pos="180"/>
        </w:tabs>
        <w:ind w:right="-36" w:firstLine="18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ab/>
      </w:r>
      <w:r w:rsidR="00BA5129" w:rsidRPr="00BA5129">
        <w:rPr>
          <w:rFonts w:ascii="Trebuchet MS" w:hAnsi="Trebuchet MS" w:cs="Arial"/>
          <w:sz w:val="24"/>
          <w:szCs w:val="24"/>
          <w:lang w:val="ro-RO"/>
        </w:rPr>
        <w:t xml:space="preserve">Spitalul </w:t>
      </w:r>
      <w:bookmarkStart w:id="1" w:name="_Hlk207706741"/>
      <w:r w:rsidR="00BA5129" w:rsidRPr="00BA5129">
        <w:rPr>
          <w:rFonts w:ascii="Trebuchet MS" w:hAnsi="Trebuchet MS" w:cs="Arial"/>
          <w:sz w:val="24"/>
          <w:szCs w:val="24"/>
          <w:lang w:val="ro-RO"/>
        </w:rPr>
        <w:t>Clinic Județean de Urgență</w:t>
      </w:r>
      <w:r w:rsidR="00BA5129">
        <w:rPr>
          <w:rFonts w:ascii="Trebuchet MS" w:hAnsi="Trebuchet MS" w:cs="Arial"/>
          <w:sz w:val="24"/>
          <w:szCs w:val="24"/>
          <w:lang w:val="ro-RO"/>
        </w:rPr>
        <w:t xml:space="preserve"> Constanța</w:t>
      </w:r>
      <w:bookmarkEnd w:id="1"/>
      <w:r>
        <w:rPr>
          <w:rFonts w:ascii="Trebuchet MS" w:hAnsi="Trebuchet MS" w:cs="Arial"/>
          <w:sz w:val="24"/>
          <w:szCs w:val="24"/>
          <w:lang w:val="ro-RO"/>
        </w:rPr>
        <w:t xml:space="preserve">, prin adresa </w:t>
      </w:r>
      <w:bookmarkStart w:id="2" w:name="_Hlk207707463"/>
      <w:r>
        <w:rPr>
          <w:rFonts w:ascii="Trebuchet MS" w:hAnsi="Trebuchet MS" w:cs="Arial"/>
          <w:sz w:val="24"/>
          <w:szCs w:val="24"/>
          <w:lang w:val="ro-RO"/>
        </w:rPr>
        <w:t xml:space="preserve">nr. </w:t>
      </w:r>
      <w:r w:rsidR="006A6249">
        <w:rPr>
          <w:rFonts w:ascii="Trebuchet MS" w:hAnsi="Trebuchet MS" w:cs="Arial"/>
          <w:sz w:val="24"/>
          <w:szCs w:val="24"/>
          <w:lang w:val="ro-RO"/>
        </w:rPr>
        <w:t>1121</w:t>
      </w:r>
      <w:r>
        <w:rPr>
          <w:rFonts w:ascii="Trebuchet MS" w:hAnsi="Trebuchet MS" w:cs="Arial"/>
          <w:sz w:val="24"/>
          <w:szCs w:val="24"/>
          <w:lang w:val="ro-RO"/>
        </w:rPr>
        <w:t>/</w:t>
      </w:r>
      <w:r w:rsidR="006A6249">
        <w:rPr>
          <w:rFonts w:ascii="Trebuchet MS" w:hAnsi="Trebuchet MS" w:cs="Arial"/>
          <w:sz w:val="24"/>
          <w:szCs w:val="24"/>
          <w:lang w:val="ro-RO"/>
        </w:rPr>
        <w:t>12</w:t>
      </w:r>
      <w:r>
        <w:rPr>
          <w:rFonts w:ascii="Trebuchet MS" w:hAnsi="Trebuchet MS" w:cs="Arial"/>
          <w:sz w:val="24"/>
          <w:szCs w:val="24"/>
          <w:lang w:val="ro-RO"/>
        </w:rPr>
        <w:t>.</w:t>
      </w:r>
      <w:r w:rsidR="006A6249">
        <w:rPr>
          <w:rFonts w:ascii="Trebuchet MS" w:hAnsi="Trebuchet MS" w:cs="Arial"/>
          <w:sz w:val="24"/>
          <w:szCs w:val="24"/>
          <w:lang w:val="ro-RO"/>
        </w:rPr>
        <w:t>06</w:t>
      </w:r>
      <w:r>
        <w:rPr>
          <w:rFonts w:ascii="Trebuchet MS" w:hAnsi="Trebuchet MS" w:cs="Arial"/>
          <w:sz w:val="24"/>
          <w:szCs w:val="24"/>
          <w:lang w:val="ro-RO"/>
        </w:rPr>
        <w:t>.202</w:t>
      </w:r>
      <w:r w:rsidR="006A6249">
        <w:rPr>
          <w:rFonts w:ascii="Trebuchet MS" w:hAnsi="Trebuchet MS" w:cs="Arial"/>
          <w:sz w:val="24"/>
          <w:szCs w:val="24"/>
          <w:lang w:val="ro-RO"/>
        </w:rPr>
        <w:t>5</w:t>
      </w:r>
      <w:r>
        <w:rPr>
          <w:rFonts w:ascii="Trebuchet MS" w:hAnsi="Trebuchet MS" w:cs="Arial"/>
          <w:sz w:val="24"/>
          <w:szCs w:val="24"/>
          <w:lang w:val="ro-RO"/>
        </w:rPr>
        <w:t xml:space="preserve"> </w:t>
      </w:r>
      <w:bookmarkStart w:id="3" w:name="_Hlk207704657"/>
      <w:bookmarkEnd w:id="2"/>
      <w:r>
        <w:rPr>
          <w:rFonts w:ascii="Trebuchet MS" w:hAnsi="Trebuchet MS" w:cs="Arial"/>
          <w:sz w:val="24"/>
          <w:szCs w:val="24"/>
          <w:lang w:val="ro-RO"/>
        </w:rPr>
        <w:t xml:space="preserve">înregistrată la </w:t>
      </w:r>
      <w:bookmarkEnd w:id="3"/>
      <w:r w:rsidR="006A6249" w:rsidRPr="006A6249">
        <w:rPr>
          <w:rFonts w:ascii="Trebuchet MS" w:hAnsi="Trebuchet MS" w:cs="Arial"/>
          <w:sz w:val="24"/>
          <w:szCs w:val="24"/>
          <w:lang w:val="ro-RO"/>
        </w:rPr>
        <w:t>Direcți</w:t>
      </w:r>
      <w:r w:rsidR="006A6249">
        <w:rPr>
          <w:rFonts w:ascii="Trebuchet MS" w:hAnsi="Trebuchet MS" w:cs="Arial"/>
          <w:sz w:val="24"/>
          <w:szCs w:val="24"/>
          <w:lang w:val="ro-RO"/>
        </w:rPr>
        <w:t>a</w:t>
      </w:r>
      <w:r w:rsidR="006A6249" w:rsidRPr="006A6249">
        <w:rPr>
          <w:rFonts w:ascii="Trebuchet MS" w:hAnsi="Trebuchet MS" w:cs="Arial"/>
          <w:sz w:val="24"/>
          <w:szCs w:val="24"/>
          <w:lang w:val="ro-RO"/>
        </w:rPr>
        <w:t xml:space="preserve"> de Sănătate</w:t>
      </w:r>
      <w:r w:rsidR="006A6249"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="006A6249" w:rsidRPr="006A6249">
        <w:rPr>
          <w:rFonts w:ascii="Trebuchet MS" w:hAnsi="Trebuchet MS" w:cs="Arial"/>
          <w:sz w:val="24"/>
          <w:szCs w:val="24"/>
          <w:lang w:val="ro-RO"/>
        </w:rPr>
        <w:t xml:space="preserve">Publică </w:t>
      </w:r>
      <w:r w:rsidR="006A6249">
        <w:rPr>
          <w:rFonts w:ascii="Trebuchet MS" w:hAnsi="Trebuchet MS" w:cs="Arial"/>
          <w:sz w:val="24"/>
          <w:szCs w:val="24"/>
          <w:lang w:val="ro-RO"/>
        </w:rPr>
        <w:t>Constanța</w:t>
      </w:r>
      <w:r w:rsidR="00756791"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="00622BAB">
        <w:rPr>
          <w:rFonts w:ascii="Trebuchet MS" w:hAnsi="Trebuchet MS" w:cs="Arial"/>
          <w:sz w:val="24"/>
          <w:szCs w:val="24"/>
          <w:lang w:val="ro-RO"/>
        </w:rPr>
        <w:t xml:space="preserve">cu  </w:t>
      </w:r>
      <w:bookmarkStart w:id="4" w:name="_Hlk207704607"/>
      <w:r w:rsidR="00622BAB" w:rsidRPr="00622BAB">
        <w:rPr>
          <w:rFonts w:ascii="Trebuchet MS" w:hAnsi="Trebuchet MS" w:cs="Arial"/>
          <w:sz w:val="24"/>
          <w:szCs w:val="24"/>
          <w:lang w:val="ro-RO"/>
        </w:rPr>
        <w:t>nr. 11</w:t>
      </w:r>
      <w:r w:rsidR="00622BAB">
        <w:rPr>
          <w:rFonts w:ascii="Trebuchet MS" w:hAnsi="Trebuchet MS" w:cs="Arial"/>
          <w:sz w:val="24"/>
          <w:szCs w:val="24"/>
          <w:lang w:val="ro-RO"/>
        </w:rPr>
        <w:t>440R</w:t>
      </w:r>
      <w:r w:rsidR="00622BAB" w:rsidRPr="00622BAB">
        <w:rPr>
          <w:rFonts w:ascii="Trebuchet MS" w:hAnsi="Trebuchet MS" w:cs="Arial"/>
          <w:sz w:val="24"/>
          <w:szCs w:val="24"/>
          <w:lang w:val="ro-RO"/>
        </w:rPr>
        <w:t>/1</w:t>
      </w:r>
      <w:r w:rsidR="00622BAB">
        <w:rPr>
          <w:rFonts w:ascii="Trebuchet MS" w:hAnsi="Trebuchet MS" w:cs="Arial"/>
          <w:sz w:val="24"/>
          <w:szCs w:val="24"/>
          <w:lang w:val="ro-RO"/>
        </w:rPr>
        <w:t>8</w:t>
      </w:r>
      <w:r w:rsidR="00622BAB" w:rsidRPr="00622BAB">
        <w:rPr>
          <w:rFonts w:ascii="Trebuchet MS" w:hAnsi="Trebuchet MS" w:cs="Arial"/>
          <w:sz w:val="24"/>
          <w:szCs w:val="24"/>
          <w:lang w:val="ro-RO"/>
        </w:rPr>
        <w:t>.0</w:t>
      </w:r>
      <w:r w:rsidR="00622BAB">
        <w:rPr>
          <w:rFonts w:ascii="Trebuchet MS" w:hAnsi="Trebuchet MS" w:cs="Arial"/>
          <w:sz w:val="24"/>
          <w:szCs w:val="24"/>
          <w:lang w:val="ro-RO"/>
        </w:rPr>
        <w:t>7</w:t>
      </w:r>
      <w:r w:rsidR="00622BAB" w:rsidRPr="00622BAB">
        <w:rPr>
          <w:rFonts w:ascii="Trebuchet MS" w:hAnsi="Trebuchet MS" w:cs="Arial"/>
          <w:sz w:val="24"/>
          <w:szCs w:val="24"/>
          <w:lang w:val="ro-RO"/>
        </w:rPr>
        <w:t xml:space="preserve">.2025 </w:t>
      </w:r>
      <w:bookmarkEnd w:id="4"/>
      <w:r w:rsidR="00622BAB">
        <w:rPr>
          <w:rFonts w:ascii="Trebuchet MS" w:hAnsi="Trebuchet MS" w:cs="Arial"/>
          <w:sz w:val="24"/>
          <w:szCs w:val="24"/>
          <w:lang w:val="ro-RO"/>
        </w:rPr>
        <w:t xml:space="preserve">și </w:t>
      </w:r>
      <w:r w:rsidR="00622BAB" w:rsidRPr="00622BAB">
        <w:rPr>
          <w:rFonts w:ascii="Trebuchet MS" w:hAnsi="Trebuchet MS" w:cs="Arial"/>
          <w:sz w:val="24"/>
          <w:szCs w:val="24"/>
          <w:lang w:val="ro-RO"/>
        </w:rPr>
        <w:t xml:space="preserve">la </w:t>
      </w:r>
      <w:r>
        <w:rPr>
          <w:rFonts w:ascii="Trebuchet MS" w:hAnsi="Trebuchet MS" w:cs="Arial"/>
          <w:sz w:val="24"/>
          <w:szCs w:val="24"/>
          <w:lang w:val="ro-RO"/>
        </w:rPr>
        <w:t xml:space="preserve">Ministerul Sănătății sub nr. </w:t>
      </w:r>
      <w:bookmarkStart w:id="5" w:name="_Hlk207707533"/>
      <w:r w:rsidR="00622BAB">
        <w:rPr>
          <w:rFonts w:ascii="Trebuchet MS" w:hAnsi="Trebuchet MS" w:cs="Arial"/>
          <w:sz w:val="24"/>
          <w:szCs w:val="24"/>
          <w:lang w:val="ro-RO"/>
        </w:rPr>
        <w:t>1739</w:t>
      </w:r>
      <w:r>
        <w:rPr>
          <w:rFonts w:ascii="Trebuchet MS" w:hAnsi="Trebuchet MS" w:cs="Arial"/>
          <w:sz w:val="24"/>
          <w:szCs w:val="24"/>
          <w:lang w:val="ro-RO"/>
        </w:rPr>
        <w:t>/</w:t>
      </w:r>
      <w:r w:rsidR="00622BAB">
        <w:rPr>
          <w:rFonts w:ascii="Trebuchet MS" w:hAnsi="Trebuchet MS" w:cs="Arial"/>
          <w:sz w:val="24"/>
          <w:szCs w:val="24"/>
          <w:lang w:val="ro-RO"/>
        </w:rPr>
        <w:t>30</w:t>
      </w:r>
      <w:r>
        <w:rPr>
          <w:rFonts w:ascii="Trebuchet MS" w:hAnsi="Trebuchet MS" w:cs="Arial"/>
          <w:sz w:val="24"/>
          <w:szCs w:val="24"/>
          <w:lang w:val="ro-RO"/>
        </w:rPr>
        <w:t>.0</w:t>
      </w:r>
      <w:r w:rsidR="00622BAB">
        <w:rPr>
          <w:rFonts w:ascii="Trebuchet MS" w:hAnsi="Trebuchet MS" w:cs="Arial"/>
          <w:sz w:val="24"/>
          <w:szCs w:val="24"/>
          <w:lang w:val="ro-RO"/>
        </w:rPr>
        <w:t>7</w:t>
      </w:r>
      <w:r>
        <w:rPr>
          <w:rFonts w:ascii="Trebuchet MS" w:hAnsi="Trebuchet MS" w:cs="Arial"/>
          <w:sz w:val="24"/>
          <w:szCs w:val="24"/>
          <w:lang w:val="ro-RO"/>
        </w:rPr>
        <w:t>.202</w:t>
      </w:r>
      <w:r w:rsidR="00622BAB">
        <w:rPr>
          <w:rFonts w:ascii="Trebuchet MS" w:hAnsi="Trebuchet MS" w:cs="Arial"/>
          <w:sz w:val="24"/>
          <w:szCs w:val="24"/>
          <w:lang w:val="ro-RO"/>
        </w:rPr>
        <w:t>5</w:t>
      </w:r>
      <w:r>
        <w:rPr>
          <w:rFonts w:ascii="Trebuchet MS" w:hAnsi="Trebuchet MS" w:cs="Arial"/>
          <w:sz w:val="24"/>
          <w:szCs w:val="24"/>
          <w:lang w:val="ro-RO"/>
        </w:rPr>
        <w:t xml:space="preserve"> </w:t>
      </w:r>
      <w:bookmarkEnd w:id="5"/>
      <w:r>
        <w:rPr>
          <w:rFonts w:ascii="Trebuchet MS" w:hAnsi="Trebuchet MS" w:cs="Arial"/>
          <w:sz w:val="24"/>
          <w:szCs w:val="24"/>
          <w:lang w:val="ro-RO"/>
        </w:rPr>
        <w:t>a solicitat includerea în programul AP-AVCac</w:t>
      </w:r>
      <w:r w:rsidR="007857F5">
        <w:rPr>
          <w:rFonts w:ascii="Trebuchet MS" w:hAnsi="Trebuchet MS" w:cs="Arial"/>
          <w:sz w:val="24"/>
          <w:szCs w:val="24"/>
          <w:lang w:val="ro-RO"/>
        </w:rPr>
        <w:t>,</w:t>
      </w:r>
      <w:r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="00622BAB" w:rsidRPr="007857F5">
        <w:rPr>
          <w:rFonts w:ascii="Trebuchet MS" w:hAnsi="Trebuchet MS" w:cs="Arial"/>
          <w:i/>
          <w:iCs/>
          <w:sz w:val="24"/>
          <w:szCs w:val="24"/>
          <w:lang w:val="ro-RO"/>
        </w:rPr>
        <w:t>Fibrinoliza intraarterială</w:t>
      </w:r>
      <w:r w:rsidRPr="007857F5">
        <w:rPr>
          <w:rFonts w:ascii="Trebuchet MS" w:hAnsi="Trebuchet MS" w:cs="Arial"/>
          <w:i/>
          <w:iCs/>
          <w:sz w:val="24"/>
          <w:szCs w:val="24"/>
          <w:lang w:val="ro-RO"/>
        </w:rPr>
        <w:t xml:space="preserve">, </w:t>
      </w:r>
      <w:r w:rsidR="00622BAB" w:rsidRPr="007857F5">
        <w:rPr>
          <w:rFonts w:ascii="Trebuchet MS" w:hAnsi="Trebuchet MS" w:cs="Arial"/>
          <w:i/>
          <w:iCs/>
          <w:sz w:val="24"/>
          <w:szCs w:val="24"/>
          <w:lang w:val="ro-RO"/>
        </w:rPr>
        <w:t>Trombectomie/Tromboplastie,  Angioplastie percutană cu stent pentru disecţii arteriale acute artere cervicale, Embolizare pentru anevrisme rupte (Simplu, Cu balon stent, Stent Flow diverter)</w:t>
      </w:r>
      <w:r w:rsidR="007857F5">
        <w:rPr>
          <w:rFonts w:ascii="Trebuchet MS" w:hAnsi="Trebuchet MS" w:cs="Arial"/>
          <w:i/>
          <w:iCs/>
          <w:sz w:val="24"/>
          <w:szCs w:val="24"/>
          <w:lang w:val="ro-RO"/>
        </w:rPr>
        <w:t>,</w:t>
      </w:r>
      <w:r w:rsidR="00622BAB" w:rsidRPr="00622BAB">
        <w:rPr>
          <w:rFonts w:ascii="Trebuchet MS" w:hAnsi="Trebuchet MS" w:cs="Arial"/>
          <w:sz w:val="24"/>
          <w:szCs w:val="24"/>
          <w:lang w:val="ro-RO"/>
        </w:rPr>
        <w:t xml:space="preserve"> </w:t>
      </w:r>
      <w:r>
        <w:rPr>
          <w:rFonts w:ascii="Trebuchet MS" w:hAnsi="Trebuchet MS" w:cs="Arial"/>
          <w:sz w:val="24"/>
          <w:szCs w:val="24"/>
          <w:lang w:val="ro-RO"/>
        </w:rPr>
        <w:t xml:space="preserve">adresă ce a fost transmisă Colectivului de </w:t>
      </w:r>
      <w:r>
        <w:rPr>
          <w:rFonts w:ascii="Trebuchet MS" w:hAnsi="Trebuchet MS" w:cs="Arial"/>
          <w:sz w:val="24"/>
          <w:szCs w:val="24"/>
          <w:lang w:val="ro-RO"/>
        </w:rPr>
        <w:t>Lucru al AP-AVCac</w:t>
      </w:r>
      <w:r w:rsidR="00622BAB">
        <w:rPr>
          <w:rFonts w:ascii="Trebuchet MS" w:hAnsi="Trebuchet MS" w:cs="Arial"/>
          <w:sz w:val="24"/>
          <w:szCs w:val="24"/>
          <w:lang w:val="ro-RO"/>
        </w:rPr>
        <w:t>.</w:t>
      </w:r>
    </w:p>
    <w:p w14:paraId="74FC8483" w14:textId="2E508E9F" w:rsidR="00E876ED" w:rsidRDefault="00601162">
      <w:pPr>
        <w:tabs>
          <w:tab w:val="left" w:pos="180"/>
        </w:tabs>
        <w:ind w:right="-36" w:firstLine="18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ab/>
      </w:r>
      <w:r w:rsidR="00BA5129" w:rsidRPr="00BA5129">
        <w:rPr>
          <w:rFonts w:ascii="Trebuchet MS" w:hAnsi="Trebuchet MS" w:cs="Arial"/>
          <w:sz w:val="24"/>
          <w:szCs w:val="24"/>
          <w:lang w:val="ro-RO"/>
        </w:rPr>
        <w:t xml:space="preserve">Spitalul </w:t>
      </w:r>
      <w:bookmarkStart w:id="6" w:name="_Hlk207706759"/>
      <w:r w:rsidR="00BA5129" w:rsidRPr="00BA5129">
        <w:rPr>
          <w:rFonts w:ascii="Trebuchet MS" w:hAnsi="Trebuchet MS" w:cs="Arial"/>
          <w:sz w:val="24"/>
          <w:szCs w:val="24"/>
          <w:lang w:val="ro-RO"/>
        </w:rPr>
        <w:t>Județean de Urgență Miercurea Ciuc</w:t>
      </w:r>
      <w:bookmarkEnd w:id="6"/>
      <w:r>
        <w:rPr>
          <w:rFonts w:ascii="Trebuchet MS" w:hAnsi="Trebuchet MS" w:cs="Arial"/>
          <w:sz w:val="24"/>
          <w:szCs w:val="24"/>
          <w:lang w:val="ro-RO"/>
        </w:rPr>
        <w:t xml:space="preserve">, prin adresa nr. </w:t>
      </w:r>
      <w:bookmarkStart w:id="7" w:name="_Hlk207707639"/>
      <w:r w:rsidR="00BA5129">
        <w:rPr>
          <w:rFonts w:ascii="Trebuchet MS" w:hAnsi="Trebuchet MS" w:cs="Arial"/>
          <w:sz w:val="24"/>
          <w:szCs w:val="24"/>
          <w:lang w:val="ro-RO"/>
        </w:rPr>
        <w:t>391</w:t>
      </w:r>
      <w:r w:rsidR="008C514A">
        <w:rPr>
          <w:rFonts w:ascii="Trebuchet MS" w:hAnsi="Trebuchet MS" w:cs="Arial"/>
          <w:sz w:val="24"/>
          <w:szCs w:val="24"/>
          <w:lang w:val="ro-RO"/>
        </w:rPr>
        <w:t>5</w:t>
      </w:r>
      <w:r>
        <w:rPr>
          <w:rFonts w:ascii="Trebuchet MS" w:hAnsi="Trebuchet MS" w:cs="Arial"/>
          <w:sz w:val="24"/>
          <w:szCs w:val="24"/>
          <w:lang w:val="ro-RO"/>
        </w:rPr>
        <w:t>/202</w:t>
      </w:r>
      <w:r w:rsidR="00BA5129">
        <w:rPr>
          <w:rFonts w:ascii="Trebuchet MS" w:hAnsi="Trebuchet MS" w:cs="Arial"/>
          <w:sz w:val="24"/>
          <w:szCs w:val="24"/>
          <w:lang w:val="ro-RO"/>
        </w:rPr>
        <w:t>5</w:t>
      </w:r>
      <w:bookmarkEnd w:id="7"/>
      <w:r>
        <w:rPr>
          <w:rFonts w:ascii="Trebuchet MS" w:hAnsi="Trebuchet MS" w:cs="Arial"/>
          <w:sz w:val="24"/>
          <w:szCs w:val="24"/>
          <w:lang w:val="ro-RO"/>
        </w:rPr>
        <w:t xml:space="preserve">, a Direcției de Sănătate </w:t>
      </w:r>
      <w:bookmarkStart w:id="8" w:name="_Hlk207703001"/>
      <w:r>
        <w:rPr>
          <w:rFonts w:ascii="Trebuchet MS" w:hAnsi="Trebuchet MS" w:cs="Arial"/>
          <w:sz w:val="24"/>
          <w:szCs w:val="24"/>
          <w:lang w:val="ro-RO"/>
        </w:rPr>
        <w:t xml:space="preserve">Publică </w:t>
      </w:r>
      <w:bookmarkEnd w:id="8"/>
      <w:r>
        <w:rPr>
          <w:rFonts w:ascii="Trebuchet MS" w:hAnsi="Trebuchet MS" w:cs="Arial"/>
          <w:sz w:val="24"/>
          <w:szCs w:val="24"/>
          <w:lang w:val="ro-RO"/>
        </w:rPr>
        <w:t xml:space="preserve">Harghita, înregistrată la </w:t>
      </w:r>
      <w:bookmarkStart w:id="9" w:name="_Hlk207705705"/>
      <w:r>
        <w:rPr>
          <w:rFonts w:ascii="Trebuchet MS" w:hAnsi="Trebuchet MS" w:cs="Arial"/>
          <w:sz w:val="24"/>
          <w:szCs w:val="24"/>
          <w:lang w:val="ro-RO"/>
        </w:rPr>
        <w:t xml:space="preserve">Ministerul Sănătății </w:t>
      </w:r>
      <w:bookmarkEnd w:id="9"/>
      <w:r>
        <w:rPr>
          <w:rFonts w:ascii="Trebuchet MS" w:hAnsi="Trebuchet MS" w:cs="Arial"/>
          <w:sz w:val="24"/>
          <w:szCs w:val="24"/>
          <w:lang w:val="ro-RO"/>
        </w:rPr>
        <w:t xml:space="preserve">sub nr. </w:t>
      </w:r>
      <w:bookmarkStart w:id="10" w:name="_Hlk207707749"/>
      <w:r w:rsidR="00BA5129">
        <w:rPr>
          <w:rFonts w:ascii="Trebuchet MS" w:hAnsi="Trebuchet MS" w:cs="Arial"/>
          <w:sz w:val="24"/>
          <w:szCs w:val="24"/>
          <w:lang w:val="ro-RO"/>
        </w:rPr>
        <w:t>1993</w:t>
      </w:r>
      <w:r>
        <w:rPr>
          <w:rFonts w:ascii="Trebuchet MS" w:hAnsi="Trebuchet MS" w:cs="Arial"/>
          <w:sz w:val="24"/>
          <w:szCs w:val="24"/>
          <w:lang w:val="ro-RO"/>
        </w:rPr>
        <w:t>/</w:t>
      </w:r>
      <w:r w:rsidR="00BA5129">
        <w:rPr>
          <w:rFonts w:ascii="Trebuchet MS" w:hAnsi="Trebuchet MS" w:cs="Arial"/>
          <w:sz w:val="24"/>
          <w:szCs w:val="24"/>
          <w:lang w:val="ro-RO"/>
        </w:rPr>
        <w:t>25</w:t>
      </w:r>
      <w:r>
        <w:rPr>
          <w:rFonts w:ascii="Trebuchet MS" w:hAnsi="Trebuchet MS" w:cs="Arial"/>
          <w:sz w:val="24"/>
          <w:szCs w:val="24"/>
          <w:lang w:val="ro-RO"/>
        </w:rPr>
        <w:t>.0</w:t>
      </w:r>
      <w:r w:rsidR="00BA5129">
        <w:rPr>
          <w:rFonts w:ascii="Trebuchet MS" w:hAnsi="Trebuchet MS" w:cs="Arial"/>
          <w:sz w:val="24"/>
          <w:szCs w:val="24"/>
          <w:lang w:val="ro-RO"/>
        </w:rPr>
        <w:t>8</w:t>
      </w:r>
      <w:r>
        <w:rPr>
          <w:rFonts w:ascii="Trebuchet MS" w:hAnsi="Trebuchet MS" w:cs="Arial"/>
          <w:sz w:val="24"/>
          <w:szCs w:val="24"/>
          <w:lang w:val="ro-RO"/>
        </w:rPr>
        <w:t>.202</w:t>
      </w:r>
      <w:r w:rsidR="00BA5129">
        <w:rPr>
          <w:rFonts w:ascii="Trebuchet MS" w:hAnsi="Trebuchet MS" w:cs="Arial"/>
          <w:sz w:val="24"/>
          <w:szCs w:val="24"/>
          <w:lang w:val="ro-RO"/>
        </w:rPr>
        <w:t>5</w:t>
      </w:r>
      <w:r>
        <w:rPr>
          <w:rFonts w:ascii="Trebuchet MS" w:hAnsi="Trebuchet MS" w:cs="Arial"/>
          <w:sz w:val="24"/>
          <w:szCs w:val="24"/>
          <w:lang w:val="ro-RO"/>
        </w:rPr>
        <w:t xml:space="preserve"> </w:t>
      </w:r>
      <w:bookmarkEnd w:id="10"/>
      <w:r>
        <w:rPr>
          <w:rFonts w:ascii="Trebuchet MS" w:hAnsi="Trebuchet MS" w:cs="Arial"/>
          <w:sz w:val="24"/>
          <w:szCs w:val="24"/>
          <w:lang w:val="ro-RO"/>
        </w:rPr>
        <w:t xml:space="preserve">a solicitat includerea în programul AP-AVCac – </w:t>
      </w:r>
      <w:r w:rsidR="007857F5" w:rsidRPr="007857F5">
        <w:rPr>
          <w:rFonts w:ascii="Trebuchet MS" w:hAnsi="Trebuchet MS" w:cs="Arial"/>
          <w:i/>
          <w:sz w:val="24"/>
          <w:szCs w:val="24"/>
          <w:lang w:val="ro-RO"/>
        </w:rPr>
        <w:t>Trombectomie/Tromboplastie</w:t>
      </w:r>
      <w:r>
        <w:rPr>
          <w:rFonts w:ascii="Trebuchet MS" w:hAnsi="Trebuchet MS" w:cs="Arial"/>
          <w:sz w:val="24"/>
          <w:szCs w:val="24"/>
          <w:lang w:val="ro-RO"/>
        </w:rPr>
        <w:t>, adresă ce a fost transmisă Colectivului de Lucru al AP-AVCac.</w:t>
      </w:r>
    </w:p>
    <w:p w14:paraId="16748A2E" w14:textId="3CCBEF9A" w:rsidR="00E876ED" w:rsidRDefault="00601162">
      <w:pPr>
        <w:tabs>
          <w:tab w:val="left" w:pos="180"/>
        </w:tabs>
        <w:ind w:right="-36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ab/>
      </w:r>
      <w:r>
        <w:rPr>
          <w:rFonts w:ascii="Trebuchet MS" w:hAnsi="Trebuchet MS" w:cs="Arial"/>
          <w:sz w:val="24"/>
          <w:szCs w:val="24"/>
          <w:lang w:val="ro-RO"/>
        </w:rPr>
        <w:tab/>
      </w:r>
      <w:bookmarkStart w:id="11" w:name="_Hlk207713288"/>
      <w:r>
        <w:rPr>
          <w:rFonts w:ascii="Trebuchet MS" w:hAnsi="Trebuchet MS" w:cs="Arial"/>
          <w:sz w:val="24"/>
          <w:szCs w:val="24"/>
          <w:lang w:val="ro-RO"/>
        </w:rPr>
        <w:t xml:space="preserve">Spitalul </w:t>
      </w:r>
      <w:bookmarkStart w:id="12" w:name="_Hlk207706779"/>
      <w:r>
        <w:rPr>
          <w:rFonts w:ascii="Trebuchet MS" w:hAnsi="Trebuchet MS" w:cs="Arial"/>
          <w:sz w:val="24"/>
          <w:szCs w:val="24"/>
          <w:lang w:val="ro-RO"/>
        </w:rPr>
        <w:t xml:space="preserve">Clinic </w:t>
      </w:r>
      <w:bookmarkStart w:id="13" w:name="_Hlk207701806"/>
      <w:r>
        <w:rPr>
          <w:rFonts w:ascii="Trebuchet MS" w:hAnsi="Trebuchet MS" w:cs="Arial"/>
          <w:sz w:val="24"/>
          <w:szCs w:val="24"/>
          <w:lang w:val="ro-RO"/>
        </w:rPr>
        <w:t>Județean de Urgență</w:t>
      </w:r>
      <w:bookmarkEnd w:id="11"/>
      <w:r>
        <w:rPr>
          <w:rFonts w:ascii="Trebuchet MS" w:hAnsi="Trebuchet MS" w:cs="Arial"/>
          <w:sz w:val="24"/>
          <w:szCs w:val="24"/>
          <w:lang w:val="ro-RO"/>
        </w:rPr>
        <w:t xml:space="preserve"> </w:t>
      </w:r>
      <w:bookmarkEnd w:id="13"/>
      <w:r w:rsidR="004E5788">
        <w:rPr>
          <w:rFonts w:ascii="Trebuchet MS" w:hAnsi="Trebuchet MS" w:cs="Arial"/>
          <w:sz w:val="24"/>
          <w:szCs w:val="24"/>
          <w:lang w:val="ro-RO"/>
        </w:rPr>
        <w:t>Craiova</w:t>
      </w:r>
      <w:bookmarkEnd w:id="12"/>
      <w:r>
        <w:rPr>
          <w:rFonts w:ascii="Trebuchet MS" w:hAnsi="Trebuchet MS" w:cs="Arial"/>
          <w:sz w:val="24"/>
          <w:szCs w:val="24"/>
          <w:lang w:val="ro-RO"/>
        </w:rPr>
        <w:t xml:space="preserve">, </w:t>
      </w:r>
      <w:bookmarkStart w:id="14" w:name="_Hlk207713313"/>
      <w:r>
        <w:rPr>
          <w:rFonts w:ascii="Trebuchet MS" w:hAnsi="Trebuchet MS" w:cs="Arial"/>
          <w:sz w:val="24"/>
          <w:szCs w:val="24"/>
          <w:lang w:val="ro-RO"/>
        </w:rPr>
        <w:t xml:space="preserve">prin adresa nr. </w:t>
      </w:r>
      <w:bookmarkStart w:id="15" w:name="_Hlk207707847"/>
      <w:r w:rsidR="004E5788">
        <w:rPr>
          <w:rFonts w:ascii="Trebuchet MS" w:hAnsi="Trebuchet MS" w:cs="Arial"/>
          <w:sz w:val="24"/>
          <w:szCs w:val="24"/>
          <w:lang w:val="ro-RO"/>
        </w:rPr>
        <w:t>2281</w:t>
      </w:r>
      <w:r>
        <w:rPr>
          <w:rFonts w:ascii="Trebuchet MS" w:hAnsi="Trebuchet MS" w:cs="Arial"/>
          <w:sz w:val="24"/>
          <w:szCs w:val="24"/>
          <w:lang w:val="ro-RO"/>
        </w:rPr>
        <w:t>/20.</w:t>
      </w:r>
      <w:r w:rsidR="004E5788">
        <w:rPr>
          <w:rFonts w:ascii="Trebuchet MS" w:hAnsi="Trebuchet MS" w:cs="Arial"/>
          <w:sz w:val="24"/>
          <w:szCs w:val="24"/>
          <w:lang w:val="ro-RO"/>
        </w:rPr>
        <w:t>01</w:t>
      </w:r>
      <w:r>
        <w:rPr>
          <w:rFonts w:ascii="Trebuchet MS" w:hAnsi="Trebuchet MS" w:cs="Arial"/>
          <w:sz w:val="24"/>
          <w:szCs w:val="24"/>
          <w:lang w:val="ro-RO"/>
        </w:rPr>
        <w:t>.202</w:t>
      </w:r>
      <w:r w:rsidR="004E5788">
        <w:rPr>
          <w:rFonts w:ascii="Trebuchet MS" w:hAnsi="Trebuchet MS" w:cs="Arial"/>
          <w:sz w:val="24"/>
          <w:szCs w:val="24"/>
          <w:lang w:val="ro-RO"/>
        </w:rPr>
        <w:t>5</w:t>
      </w:r>
      <w:r>
        <w:rPr>
          <w:rFonts w:ascii="Trebuchet MS" w:hAnsi="Trebuchet MS" w:cs="Arial"/>
          <w:sz w:val="24"/>
          <w:szCs w:val="24"/>
          <w:lang w:val="ro-RO"/>
        </w:rPr>
        <w:t xml:space="preserve"> </w:t>
      </w:r>
      <w:bookmarkStart w:id="16" w:name="_Hlk207713445"/>
      <w:bookmarkEnd w:id="14"/>
      <w:bookmarkEnd w:id="15"/>
      <w:r>
        <w:rPr>
          <w:rFonts w:ascii="Trebuchet MS" w:hAnsi="Trebuchet MS" w:cs="Arial"/>
          <w:sz w:val="24"/>
          <w:szCs w:val="24"/>
          <w:lang w:val="ro-RO"/>
        </w:rPr>
        <w:t xml:space="preserve">înregistrată la </w:t>
      </w:r>
      <w:r w:rsidR="004E5788" w:rsidRPr="004E5788">
        <w:rPr>
          <w:rFonts w:ascii="Trebuchet MS" w:hAnsi="Trebuchet MS" w:cs="Arial"/>
          <w:sz w:val="24"/>
          <w:szCs w:val="24"/>
          <w:lang w:val="ro-RO"/>
        </w:rPr>
        <w:t xml:space="preserve">Ministerul Sănătății </w:t>
      </w:r>
      <w:r>
        <w:rPr>
          <w:rFonts w:ascii="Trebuchet MS" w:hAnsi="Trebuchet MS" w:cs="Arial"/>
          <w:sz w:val="24"/>
          <w:szCs w:val="24"/>
          <w:lang w:val="ro-RO"/>
        </w:rPr>
        <w:t>sub</w:t>
      </w:r>
      <w:bookmarkEnd w:id="16"/>
      <w:r>
        <w:rPr>
          <w:rFonts w:ascii="Trebuchet MS" w:hAnsi="Trebuchet MS" w:cs="Arial"/>
          <w:sz w:val="24"/>
          <w:szCs w:val="24"/>
          <w:lang w:val="ro-RO"/>
        </w:rPr>
        <w:t xml:space="preserve"> nr. </w:t>
      </w:r>
      <w:bookmarkStart w:id="17" w:name="_Hlk207707968"/>
      <w:r w:rsidR="004E5788">
        <w:rPr>
          <w:rFonts w:ascii="Trebuchet MS" w:hAnsi="Trebuchet MS" w:cs="Arial"/>
          <w:sz w:val="24"/>
          <w:szCs w:val="24"/>
          <w:lang w:val="ro-RO"/>
        </w:rPr>
        <w:t>Reg2</w:t>
      </w:r>
      <w:r>
        <w:rPr>
          <w:rFonts w:ascii="Trebuchet MS" w:hAnsi="Trebuchet MS" w:cs="Arial"/>
          <w:sz w:val="24"/>
          <w:szCs w:val="24"/>
          <w:lang w:val="ro-RO"/>
        </w:rPr>
        <w:t>/</w:t>
      </w:r>
      <w:r w:rsidR="004E5788">
        <w:rPr>
          <w:rFonts w:ascii="Trebuchet MS" w:hAnsi="Trebuchet MS" w:cs="Arial"/>
          <w:sz w:val="24"/>
          <w:szCs w:val="24"/>
          <w:lang w:val="ro-RO"/>
        </w:rPr>
        <w:t>12846 din 20</w:t>
      </w:r>
      <w:r>
        <w:rPr>
          <w:rFonts w:ascii="Trebuchet MS" w:hAnsi="Trebuchet MS" w:cs="Arial"/>
          <w:sz w:val="24"/>
          <w:szCs w:val="24"/>
          <w:lang w:val="ro-RO"/>
        </w:rPr>
        <w:t>.</w:t>
      </w:r>
      <w:r w:rsidR="004E5788">
        <w:rPr>
          <w:rFonts w:ascii="Trebuchet MS" w:hAnsi="Trebuchet MS" w:cs="Arial"/>
          <w:sz w:val="24"/>
          <w:szCs w:val="24"/>
          <w:lang w:val="ro-RO"/>
        </w:rPr>
        <w:t>03</w:t>
      </w:r>
      <w:r>
        <w:rPr>
          <w:rFonts w:ascii="Trebuchet MS" w:hAnsi="Trebuchet MS" w:cs="Arial"/>
          <w:sz w:val="24"/>
          <w:szCs w:val="24"/>
          <w:lang w:val="ro-RO"/>
        </w:rPr>
        <w:t>.202</w:t>
      </w:r>
      <w:r w:rsidR="004E5788">
        <w:rPr>
          <w:rFonts w:ascii="Trebuchet MS" w:hAnsi="Trebuchet MS" w:cs="Arial"/>
          <w:sz w:val="24"/>
          <w:szCs w:val="24"/>
          <w:lang w:val="ro-RO"/>
        </w:rPr>
        <w:t>5</w:t>
      </w:r>
      <w:r>
        <w:rPr>
          <w:rFonts w:ascii="Trebuchet MS" w:hAnsi="Trebuchet MS" w:cs="Arial"/>
          <w:sz w:val="24"/>
          <w:szCs w:val="24"/>
          <w:lang w:val="ro-RO"/>
        </w:rPr>
        <w:t xml:space="preserve"> </w:t>
      </w:r>
      <w:bookmarkEnd w:id="17"/>
      <w:r>
        <w:rPr>
          <w:rFonts w:ascii="Trebuchet MS" w:hAnsi="Trebuchet MS" w:cs="Arial"/>
          <w:sz w:val="24"/>
          <w:szCs w:val="24"/>
          <w:lang w:val="ro-RO"/>
        </w:rPr>
        <w:t xml:space="preserve">a solicitat includerea în </w:t>
      </w:r>
      <w:r>
        <w:rPr>
          <w:rFonts w:ascii="Trebuchet MS" w:hAnsi="Trebuchet MS" w:cs="Arial"/>
          <w:sz w:val="24"/>
          <w:szCs w:val="24"/>
          <w:lang w:val="ro-RO"/>
        </w:rPr>
        <w:t>programul AP-AVCac</w:t>
      </w:r>
      <w:r w:rsidR="004E5788"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="004E5788" w:rsidRPr="004E5788">
        <w:rPr>
          <w:rFonts w:ascii="Trebuchet MS" w:hAnsi="Trebuchet MS" w:cs="Arial"/>
          <w:i/>
          <w:iCs/>
          <w:sz w:val="24"/>
          <w:szCs w:val="24"/>
          <w:lang w:val="ro-RO"/>
        </w:rPr>
        <w:t>Fibrinoliza intraarterială, Trombectomie/Tromboplastie</w:t>
      </w:r>
      <w:r w:rsidR="004E5788">
        <w:rPr>
          <w:rFonts w:ascii="Trebuchet MS" w:hAnsi="Trebuchet MS" w:cs="Arial"/>
          <w:sz w:val="24"/>
          <w:szCs w:val="24"/>
          <w:lang w:val="ro-RO"/>
        </w:rPr>
        <w:t>,</w:t>
      </w:r>
      <w:r w:rsidR="004E5788" w:rsidRPr="004E5788">
        <w:rPr>
          <w:rFonts w:ascii="Trebuchet MS" w:hAnsi="Trebuchet MS" w:cs="Arial"/>
          <w:sz w:val="24"/>
          <w:szCs w:val="24"/>
          <w:lang w:val="ro-RO"/>
        </w:rPr>
        <w:t xml:space="preserve"> </w:t>
      </w:r>
      <w:r>
        <w:rPr>
          <w:rFonts w:ascii="Trebuchet MS" w:hAnsi="Trebuchet MS" w:cs="Arial"/>
          <w:i/>
          <w:sz w:val="24"/>
          <w:szCs w:val="24"/>
          <w:lang w:val="ro-RO"/>
        </w:rPr>
        <w:t>Angioplastie percutană cu stent pentru disecţii arteriale acute artere cervicale</w:t>
      </w:r>
      <w:r>
        <w:rPr>
          <w:rFonts w:ascii="Trebuchet MS" w:hAnsi="Trebuchet MS" w:cs="Arial"/>
          <w:sz w:val="24"/>
          <w:szCs w:val="24"/>
          <w:lang w:val="ro-RO"/>
        </w:rPr>
        <w:t xml:space="preserve"> și </w:t>
      </w:r>
      <w:r>
        <w:rPr>
          <w:rFonts w:ascii="Trebuchet MS" w:hAnsi="Trebuchet MS" w:cs="Arial"/>
          <w:i/>
          <w:sz w:val="24"/>
          <w:szCs w:val="24"/>
          <w:lang w:val="ro-RO"/>
        </w:rPr>
        <w:t>Embolizare pentru anevrisme rupte - Simplu, Cu balon stent, Stent Flow diverter</w:t>
      </w:r>
      <w:r>
        <w:rPr>
          <w:rFonts w:ascii="Trebuchet MS" w:hAnsi="Trebuchet MS" w:cs="Arial"/>
          <w:sz w:val="24"/>
          <w:szCs w:val="24"/>
          <w:lang w:val="ro-RO"/>
        </w:rPr>
        <w:t>), adresă ce a fos</w:t>
      </w:r>
      <w:r>
        <w:rPr>
          <w:rFonts w:ascii="Trebuchet MS" w:hAnsi="Trebuchet MS" w:cs="Arial"/>
          <w:sz w:val="24"/>
          <w:szCs w:val="24"/>
          <w:lang w:val="ro-RO"/>
        </w:rPr>
        <w:t>t transmisă Colectivului de Lucru al AP-AVCac.</w:t>
      </w:r>
    </w:p>
    <w:p w14:paraId="0FE5D277" w14:textId="77777777" w:rsidR="00E876ED" w:rsidRDefault="00E876ED">
      <w:pPr>
        <w:tabs>
          <w:tab w:val="left" w:pos="180"/>
        </w:tabs>
        <w:ind w:right="-36"/>
        <w:jc w:val="both"/>
        <w:rPr>
          <w:rFonts w:ascii="Trebuchet MS" w:hAnsi="Trebuchet MS" w:cs="Arial"/>
          <w:sz w:val="24"/>
          <w:szCs w:val="24"/>
          <w:lang w:val="ro-RO"/>
        </w:rPr>
      </w:pPr>
    </w:p>
    <w:p w14:paraId="7EC7EB34" w14:textId="77777777" w:rsidR="00E876ED" w:rsidRDefault="00E876ED">
      <w:pPr>
        <w:tabs>
          <w:tab w:val="left" w:pos="180"/>
        </w:tabs>
        <w:ind w:right="-36"/>
        <w:jc w:val="both"/>
        <w:rPr>
          <w:rFonts w:ascii="Trebuchet MS" w:hAnsi="Trebuchet MS" w:cs="Arial"/>
          <w:sz w:val="24"/>
          <w:szCs w:val="24"/>
          <w:lang w:val="ro-RO"/>
        </w:rPr>
      </w:pPr>
    </w:p>
    <w:p w14:paraId="10D75649" w14:textId="0879E8A5" w:rsidR="009017C2" w:rsidRPr="00F95BF8" w:rsidRDefault="00601162">
      <w:pPr>
        <w:tabs>
          <w:tab w:val="left" w:pos="180"/>
        </w:tabs>
        <w:ind w:right="-36"/>
        <w:jc w:val="both"/>
        <w:rPr>
          <w:rFonts w:ascii="Trebuchet MS" w:hAnsi="Trebuchet MS" w:cs="Arial"/>
          <w:i/>
          <w:iCs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ab/>
      </w:r>
      <w:r>
        <w:rPr>
          <w:rFonts w:ascii="Trebuchet MS" w:hAnsi="Trebuchet MS" w:cs="Arial"/>
          <w:sz w:val="24"/>
          <w:szCs w:val="24"/>
          <w:lang w:val="ro-RO"/>
        </w:rPr>
        <w:tab/>
      </w:r>
      <w:bookmarkStart w:id="18" w:name="_Hlk207706807"/>
      <w:r w:rsidR="007857F5">
        <w:rPr>
          <w:rFonts w:ascii="Trebuchet MS" w:hAnsi="Trebuchet MS" w:cs="Arial"/>
          <w:sz w:val="24"/>
          <w:szCs w:val="24"/>
          <w:lang w:val="ro-RO"/>
        </w:rPr>
        <w:t>Institutul Național de Neurologie și Boli</w:t>
      </w:r>
      <w:r w:rsidR="00A83C16"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="007857F5">
        <w:rPr>
          <w:rFonts w:ascii="Trebuchet MS" w:hAnsi="Trebuchet MS" w:cs="Arial"/>
          <w:sz w:val="24"/>
          <w:szCs w:val="24"/>
          <w:lang w:val="ro-RO"/>
        </w:rPr>
        <w:t>Neurovasculare București</w:t>
      </w:r>
      <w:bookmarkEnd w:id="18"/>
      <w:r>
        <w:rPr>
          <w:rFonts w:ascii="Trebuchet MS" w:hAnsi="Trebuchet MS" w:cs="Arial"/>
          <w:sz w:val="24"/>
          <w:szCs w:val="24"/>
          <w:lang w:val="ro-RO"/>
        </w:rPr>
        <w:t xml:space="preserve">, prin adresa nr. </w:t>
      </w:r>
      <w:r w:rsidR="007857F5">
        <w:rPr>
          <w:rFonts w:ascii="Trebuchet MS" w:hAnsi="Trebuchet MS" w:cs="Arial"/>
          <w:sz w:val="24"/>
          <w:szCs w:val="24"/>
          <w:lang w:val="ro-RO"/>
        </w:rPr>
        <w:t>7315</w:t>
      </w:r>
      <w:r>
        <w:rPr>
          <w:rFonts w:ascii="Trebuchet MS" w:hAnsi="Trebuchet MS" w:cs="Arial"/>
          <w:sz w:val="24"/>
          <w:szCs w:val="24"/>
          <w:lang w:val="ro-RO"/>
        </w:rPr>
        <w:t>/</w:t>
      </w:r>
      <w:r w:rsidR="007857F5">
        <w:rPr>
          <w:rFonts w:ascii="Trebuchet MS" w:hAnsi="Trebuchet MS" w:cs="Arial"/>
          <w:sz w:val="24"/>
          <w:szCs w:val="24"/>
          <w:lang w:val="ro-RO"/>
        </w:rPr>
        <w:t>05</w:t>
      </w:r>
      <w:r>
        <w:rPr>
          <w:rFonts w:ascii="Trebuchet MS" w:hAnsi="Trebuchet MS" w:cs="Arial"/>
          <w:sz w:val="24"/>
          <w:szCs w:val="24"/>
          <w:lang w:val="ro-RO"/>
        </w:rPr>
        <w:t>.</w:t>
      </w:r>
      <w:r w:rsidR="007857F5">
        <w:rPr>
          <w:rFonts w:ascii="Trebuchet MS" w:hAnsi="Trebuchet MS" w:cs="Arial"/>
          <w:sz w:val="24"/>
          <w:szCs w:val="24"/>
          <w:lang w:val="ro-RO"/>
        </w:rPr>
        <w:t>08</w:t>
      </w:r>
      <w:r>
        <w:rPr>
          <w:rFonts w:ascii="Trebuchet MS" w:hAnsi="Trebuchet MS" w:cs="Arial"/>
          <w:sz w:val="24"/>
          <w:szCs w:val="24"/>
          <w:lang w:val="ro-RO"/>
        </w:rPr>
        <w:t>.202</w:t>
      </w:r>
      <w:r w:rsidR="007857F5">
        <w:rPr>
          <w:rFonts w:ascii="Trebuchet MS" w:hAnsi="Trebuchet MS" w:cs="Arial"/>
          <w:sz w:val="24"/>
          <w:szCs w:val="24"/>
          <w:lang w:val="ro-RO"/>
        </w:rPr>
        <w:t>5</w:t>
      </w:r>
      <w:r>
        <w:rPr>
          <w:rFonts w:ascii="Trebuchet MS" w:hAnsi="Trebuchet MS" w:cs="Arial"/>
          <w:sz w:val="24"/>
          <w:szCs w:val="24"/>
          <w:lang w:val="ro-RO"/>
        </w:rPr>
        <w:t xml:space="preserve"> înregistrată la Ministerul Sănătății sub nr. </w:t>
      </w:r>
      <w:r w:rsidR="007857F5">
        <w:rPr>
          <w:rFonts w:ascii="Trebuchet MS" w:hAnsi="Trebuchet MS" w:cs="Arial"/>
          <w:sz w:val="24"/>
          <w:szCs w:val="24"/>
          <w:lang w:val="ro-RO"/>
        </w:rPr>
        <w:t>Reg2/36158</w:t>
      </w:r>
      <w:r>
        <w:rPr>
          <w:rFonts w:ascii="Trebuchet MS" w:hAnsi="Trebuchet MS" w:cs="Arial"/>
          <w:sz w:val="24"/>
          <w:szCs w:val="24"/>
          <w:lang w:val="ro-RO"/>
        </w:rPr>
        <w:t>/</w:t>
      </w:r>
      <w:r w:rsidR="007857F5">
        <w:rPr>
          <w:rFonts w:ascii="Trebuchet MS" w:hAnsi="Trebuchet MS" w:cs="Arial"/>
          <w:sz w:val="24"/>
          <w:szCs w:val="24"/>
          <w:lang w:val="ro-RO"/>
        </w:rPr>
        <w:t>25</w:t>
      </w:r>
      <w:r>
        <w:rPr>
          <w:rFonts w:ascii="Trebuchet MS" w:hAnsi="Trebuchet MS" w:cs="Arial"/>
          <w:sz w:val="24"/>
          <w:szCs w:val="24"/>
          <w:lang w:val="ro-RO"/>
        </w:rPr>
        <w:t>.0</w:t>
      </w:r>
      <w:r w:rsidR="007857F5">
        <w:rPr>
          <w:rFonts w:ascii="Trebuchet MS" w:hAnsi="Trebuchet MS" w:cs="Arial"/>
          <w:sz w:val="24"/>
          <w:szCs w:val="24"/>
          <w:lang w:val="ro-RO"/>
        </w:rPr>
        <w:t>8</w:t>
      </w:r>
      <w:r>
        <w:rPr>
          <w:rFonts w:ascii="Trebuchet MS" w:hAnsi="Trebuchet MS" w:cs="Arial"/>
          <w:sz w:val="24"/>
          <w:szCs w:val="24"/>
          <w:lang w:val="ro-RO"/>
        </w:rPr>
        <w:t>.202</w:t>
      </w:r>
      <w:r w:rsidR="007857F5">
        <w:rPr>
          <w:rFonts w:ascii="Trebuchet MS" w:hAnsi="Trebuchet MS" w:cs="Arial"/>
          <w:sz w:val="24"/>
          <w:szCs w:val="24"/>
          <w:lang w:val="ro-RO"/>
        </w:rPr>
        <w:t>5</w:t>
      </w:r>
      <w:r>
        <w:rPr>
          <w:rFonts w:ascii="Trebuchet MS" w:hAnsi="Trebuchet MS" w:cs="Arial"/>
          <w:sz w:val="24"/>
          <w:szCs w:val="24"/>
          <w:lang w:val="ro-RO"/>
        </w:rPr>
        <w:t xml:space="preserve">, respectiv </w:t>
      </w:r>
      <w:r w:rsidR="007857F5">
        <w:rPr>
          <w:rFonts w:ascii="Trebuchet MS" w:hAnsi="Trebuchet MS" w:cs="Arial"/>
          <w:sz w:val="24"/>
          <w:szCs w:val="24"/>
          <w:lang w:val="ro-RO"/>
        </w:rPr>
        <w:t>2053</w:t>
      </w:r>
      <w:r>
        <w:rPr>
          <w:rFonts w:ascii="Trebuchet MS" w:hAnsi="Trebuchet MS" w:cs="Arial"/>
          <w:sz w:val="24"/>
          <w:szCs w:val="24"/>
          <w:lang w:val="ro-RO"/>
        </w:rPr>
        <w:t>/</w:t>
      </w:r>
      <w:r w:rsidR="007857F5">
        <w:rPr>
          <w:rFonts w:ascii="Trebuchet MS" w:hAnsi="Trebuchet MS" w:cs="Arial"/>
          <w:sz w:val="24"/>
          <w:szCs w:val="24"/>
          <w:lang w:val="ro-RO"/>
        </w:rPr>
        <w:t>27</w:t>
      </w:r>
      <w:r>
        <w:rPr>
          <w:rFonts w:ascii="Trebuchet MS" w:hAnsi="Trebuchet MS" w:cs="Arial"/>
          <w:sz w:val="24"/>
          <w:szCs w:val="24"/>
          <w:lang w:val="ro-RO"/>
        </w:rPr>
        <w:t>.0</w:t>
      </w:r>
      <w:r w:rsidR="007857F5">
        <w:rPr>
          <w:rFonts w:ascii="Trebuchet MS" w:hAnsi="Trebuchet MS" w:cs="Arial"/>
          <w:sz w:val="24"/>
          <w:szCs w:val="24"/>
          <w:lang w:val="ro-RO"/>
        </w:rPr>
        <w:t>8</w:t>
      </w:r>
      <w:r>
        <w:rPr>
          <w:rFonts w:ascii="Trebuchet MS" w:hAnsi="Trebuchet MS" w:cs="Arial"/>
          <w:sz w:val="24"/>
          <w:szCs w:val="24"/>
          <w:lang w:val="ro-RO"/>
        </w:rPr>
        <w:t>.202</w:t>
      </w:r>
      <w:r w:rsidR="007857F5">
        <w:rPr>
          <w:rFonts w:ascii="Trebuchet MS" w:hAnsi="Trebuchet MS" w:cs="Arial"/>
          <w:sz w:val="24"/>
          <w:szCs w:val="24"/>
          <w:lang w:val="ro-RO"/>
        </w:rPr>
        <w:t>5</w:t>
      </w:r>
      <w:r>
        <w:rPr>
          <w:rFonts w:ascii="Trebuchet MS" w:hAnsi="Trebuchet MS" w:cs="Arial"/>
          <w:sz w:val="24"/>
          <w:szCs w:val="24"/>
          <w:lang w:val="ro-RO"/>
        </w:rPr>
        <w:t xml:space="preserve"> a solicitat includerea în programul AP-AVCac (</w:t>
      </w:r>
      <w:r>
        <w:rPr>
          <w:rFonts w:ascii="Trebuchet MS" w:hAnsi="Trebuchet MS" w:cs="Arial"/>
          <w:i/>
          <w:sz w:val="24"/>
          <w:szCs w:val="24"/>
          <w:lang w:val="ro-RO"/>
        </w:rPr>
        <w:t>Fibrinoliză intraarterială, Angioplastie percutană cu stent pentru disecţii arteriale acute artere cervicale</w:t>
      </w:r>
      <w:r>
        <w:rPr>
          <w:rFonts w:ascii="Trebuchet MS" w:hAnsi="Trebuchet MS" w:cs="Arial"/>
          <w:sz w:val="24"/>
          <w:szCs w:val="24"/>
          <w:lang w:val="ro-RO"/>
        </w:rPr>
        <w:t xml:space="preserve"> și </w:t>
      </w:r>
      <w:r>
        <w:rPr>
          <w:rFonts w:ascii="Trebuchet MS" w:hAnsi="Trebuchet MS" w:cs="Arial"/>
          <w:i/>
          <w:sz w:val="24"/>
          <w:szCs w:val="24"/>
          <w:lang w:val="ro-RO"/>
        </w:rPr>
        <w:t xml:space="preserve">Embolizare pentru anevrisme rupte </w:t>
      </w:r>
      <w:r w:rsidR="007857F5">
        <w:rPr>
          <w:rFonts w:ascii="Trebuchet MS" w:hAnsi="Trebuchet MS" w:cs="Arial"/>
          <w:i/>
          <w:sz w:val="24"/>
          <w:szCs w:val="24"/>
          <w:lang w:val="ro-RO"/>
        </w:rPr>
        <w:t>(</w:t>
      </w:r>
      <w:r>
        <w:rPr>
          <w:rFonts w:ascii="Trebuchet MS" w:hAnsi="Trebuchet MS" w:cs="Arial"/>
          <w:i/>
          <w:sz w:val="24"/>
          <w:szCs w:val="24"/>
          <w:lang w:val="ro-RO"/>
        </w:rPr>
        <w:t>Simplu, Cu balon stent, Stent Flow diverter</w:t>
      </w:r>
      <w:r>
        <w:rPr>
          <w:rFonts w:ascii="Trebuchet MS" w:hAnsi="Trebuchet MS" w:cs="Arial"/>
          <w:sz w:val="24"/>
          <w:szCs w:val="24"/>
          <w:lang w:val="ro-RO"/>
        </w:rPr>
        <w:t>), adresă ce a fost</w:t>
      </w:r>
      <w:r>
        <w:rPr>
          <w:rFonts w:ascii="Trebuchet MS" w:hAnsi="Trebuchet MS" w:cs="Arial"/>
          <w:sz w:val="24"/>
          <w:szCs w:val="24"/>
          <w:lang w:val="ro-RO"/>
        </w:rPr>
        <w:t xml:space="preserve"> transmisă Colectivului de Lucru al AP-AVCac</w:t>
      </w:r>
      <w:r w:rsidR="007857F5">
        <w:rPr>
          <w:rFonts w:ascii="Trebuchet MS" w:hAnsi="Trebuchet MS" w:cs="Arial"/>
          <w:sz w:val="24"/>
          <w:szCs w:val="24"/>
          <w:lang w:val="ro-RO"/>
        </w:rPr>
        <w:t>.</w:t>
      </w:r>
      <w:r w:rsidR="009017C2">
        <w:rPr>
          <w:rFonts w:ascii="Trebuchet MS" w:hAnsi="Trebuchet MS" w:cs="Arial"/>
          <w:sz w:val="24"/>
          <w:szCs w:val="24"/>
          <w:lang w:val="ro-RO"/>
        </w:rPr>
        <w:tab/>
      </w:r>
      <w:r w:rsidR="009017C2">
        <w:rPr>
          <w:rFonts w:ascii="Trebuchet MS" w:hAnsi="Trebuchet MS" w:cs="Arial"/>
          <w:sz w:val="24"/>
          <w:szCs w:val="24"/>
          <w:lang w:val="ro-RO"/>
        </w:rPr>
        <w:tab/>
      </w:r>
    </w:p>
    <w:p w14:paraId="0144E050" w14:textId="5109A471" w:rsidR="00E876ED" w:rsidRPr="007857F5" w:rsidRDefault="00601162">
      <w:pPr>
        <w:tabs>
          <w:tab w:val="left" w:pos="180"/>
        </w:tabs>
        <w:ind w:right="-36" w:firstLine="180"/>
        <w:jc w:val="both"/>
        <w:rPr>
          <w:bCs/>
          <w:color w:val="FF0000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ab/>
        <w:t xml:space="preserve">Colectivul de Lucru al AP-AVCac a analizat cererile, constatând că sunt îndeplinite condițiile privind includerea </w:t>
      </w:r>
      <w:r>
        <w:rPr>
          <w:rFonts w:ascii="Trebuchet MS" w:hAnsi="Trebuchet MS"/>
          <w:sz w:val="24"/>
          <w:szCs w:val="24"/>
          <w:lang w:val="ro-RO"/>
        </w:rPr>
        <w:t>unităților sanitare anterior menționate în</w:t>
      </w:r>
      <w:r>
        <w:rPr>
          <w:rFonts w:ascii="Trebuchet MS" w:hAnsi="Trebuchet MS" w:cs="Arial"/>
          <w:sz w:val="24"/>
          <w:szCs w:val="24"/>
          <w:lang w:val="ro-RO"/>
        </w:rPr>
        <w:t xml:space="preserve"> programul AP-AVCAc, fapt consemnat în </w:t>
      </w:r>
      <w:r w:rsidR="007857F5">
        <w:rPr>
          <w:rFonts w:ascii="Trebuchet MS" w:hAnsi="Trebuchet MS" w:cs="Arial"/>
          <w:sz w:val="24"/>
          <w:szCs w:val="24"/>
          <w:lang w:val="ro-RO"/>
        </w:rPr>
        <w:t xml:space="preserve">Referatul </w:t>
      </w:r>
      <w:r>
        <w:rPr>
          <w:rFonts w:ascii="Trebuchet MS" w:hAnsi="Trebuchet MS" w:cs="Arial"/>
          <w:sz w:val="24"/>
          <w:szCs w:val="24"/>
          <w:lang w:val="ro-RO"/>
        </w:rPr>
        <w:t>CL</w:t>
      </w:r>
      <w:r>
        <w:rPr>
          <w:rFonts w:ascii="Trebuchet MS" w:hAnsi="Trebuchet MS" w:cs="Arial"/>
          <w:sz w:val="24"/>
          <w:szCs w:val="24"/>
          <w:lang w:val="ro-RO"/>
        </w:rPr>
        <w:t xml:space="preserve">-AVCac din data de </w:t>
      </w:r>
      <w:r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0</w:t>
      </w:r>
      <w:r w:rsidR="00593FAA"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2</w:t>
      </w:r>
      <w:r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.0</w:t>
      </w:r>
      <w:r w:rsidR="00593FAA"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9</w:t>
      </w:r>
      <w:r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.202</w:t>
      </w:r>
      <w:r w:rsidR="00593FAA"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5</w:t>
      </w:r>
      <w:r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, transmis și înregistrat la Ministerul Sănătății sub nr. </w:t>
      </w:r>
      <w:r w:rsidR="00593FAA"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2111</w:t>
      </w:r>
      <w:r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/</w:t>
      </w:r>
      <w:r w:rsidR="00593FAA"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02</w:t>
      </w:r>
      <w:r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.0</w:t>
      </w:r>
      <w:r w:rsidR="00593FAA"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9</w:t>
      </w:r>
      <w:r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.2025</w:t>
      </w:r>
      <w:r w:rsidR="00593FAA"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.</w:t>
      </w:r>
      <w:r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ab/>
      </w:r>
      <w:r w:rsidRPr="00593FAA">
        <w:rPr>
          <w:bCs/>
          <w:color w:val="000000" w:themeColor="text1"/>
          <w:lang w:val="ro-RO"/>
        </w:rPr>
        <w:tab/>
      </w:r>
    </w:p>
    <w:p w14:paraId="4A5E134F" w14:textId="1B57DDAC" w:rsidR="00E876ED" w:rsidRDefault="00601162">
      <w:pPr>
        <w:tabs>
          <w:tab w:val="left" w:pos="180"/>
        </w:tabs>
        <w:ind w:right="-36"/>
        <w:jc w:val="both"/>
        <w:rPr>
          <w:rFonts w:ascii="Trebuchet MS" w:hAnsi="Trebuchet MS" w:cs="Arial"/>
          <w:i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ab/>
      </w:r>
      <w:r>
        <w:rPr>
          <w:rFonts w:ascii="Trebuchet MS" w:hAnsi="Trebuchet MS" w:cs="Arial"/>
          <w:sz w:val="24"/>
          <w:szCs w:val="24"/>
          <w:lang w:val="ro-RO"/>
        </w:rPr>
        <w:tab/>
      </w:r>
      <w:r w:rsidR="00295F00" w:rsidRPr="00295F00">
        <w:rPr>
          <w:rFonts w:ascii="Trebuchet MS" w:hAnsi="Trebuchet MS" w:cs="Arial"/>
          <w:sz w:val="24"/>
          <w:szCs w:val="24"/>
          <w:lang w:val="ro-RO"/>
        </w:rPr>
        <w:t xml:space="preserve">În acest sens este necesară </w:t>
      </w:r>
      <w:r w:rsidR="00295F00">
        <w:rPr>
          <w:rFonts w:ascii="Trebuchet MS" w:hAnsi="Trebuchet MS" w:cs="Arial"/>
          <w:sz w:val="24"/>
          <w:szCs w:val="24"/>
          <w:lang w:val="ro-RO"/>
        </w:rPr>
        <w:t xml:space="preserve">completarea </w:t>
      </w:r>
      <w:r w:rsidR="00295F00" w:rsidRPr="00295F00">
        <w:rPr>
          <w:rFonts w:ascii="Trebuchet MS" w:hAnsi="Trebuchet MS" w:cs="Arial"/>
          <w:sz w:val="24"/>
          <w:szCs w:val="24"/>
          <w:lang w:val="ro-RO"/>
        </w:rPr>
        <w:t xml:space="preserve">Ordinului ministrului sănătății nr. 450/2015 prin introducerea în cuprinsul art. 24, a Spitalului </w:t>
      </w:r>
      <w:r w:rsidR="0014291F" w:rsidRPr="0014291F">
        <w:rPr>
          <w:rFonts w:ascii="Trebuchet MS" w:hAnsi="Trebuchet MS" w:cs="Arial"/>
          <w:sz w:val="24"/>
          <w:szCs w:val="24"/>
          <w:lang w:val="ro-RO"/>
        </w:rPr>
        <w:t>Clinic Județean de Urgență Constanța</w:t>
      </w:r>
      <w:r w:rsidR="00295F00" w:rsidRPr="00295F00">
        <w:rPr>
          <w:rFonts w:ascii="Trebuchet MS" w:hAnsi="Trebuchet MS" w:cs="Arial"/>
          <w:sz w:val="24"/>
          <w:szCs w:val="24"/>
          <w:lang w:val="ro-RO"/>
        </w:rPr>
        <w:t xml:space="preserve">, Spitalului </w:t>
      </w:r>
      <w:r w:rsidR="0014291F" w:rsidRPr="0014291F">
        <w:rPr>
          <w:rFonts w:ascii="Trebuchet MS" w:hAnsi="Trebuchet MS" w:cs="Arial"/>
          <w:sz w:val="24"/>
          <w:szCs w:val="24"/>
          <w:lang w:val="ro-RO"/>
        </w:rPr>
        <w:t>Județean de Urgență Miercurea Ciuc</w:t>
      </w:r>
      <w:r w:rsidR="00295F00" w:rsidRPr="00295F00">
        <w:rPr>
          <w:rFonts w:ascii="Trebuchet MS" w:hAnsi="Trebuchet MS" w:cs="Arial"/>
          <w:sz w:val="24"/>
          <w:szCs w:val="24"/>
          <w:lang w:val="ro-RO"/>
        </w:rPr>
        <w:t xml:space="preserve">, Spitalului </w:t>
      </w:r>
      <w:r w:rsidR="0014291F" w:rsidRPr="0014291F">
        <w:rPr>
          <w:rFonts w:ascii="Trebuchet MS" w:hAnsi="Trebuchet MS" w:cs="Arial"/>
          <w:sz w:val="24"/>
          <w:szCs w:val="24"/>
          <w:lang w:val="ro-RO"/>
        </w:rPr>
        <w:t>Clinic Județean de Urgență Craiova</w:t>
      </w:r>
      <w:r w:rsidR="00295F00" w:rsidRPr="00295F00">
        <w:rPr>
          <w:rFonts w:ascii="Trebuchet MS" w:hAnsi="Trebuchet MS" w:cs="Arial"/>
          <w:sz w:val="24"/>
          <w:szCs w:val="24"/>
          <w:lang w:val="ro-RO"/>
        </w:rPr>
        <w:t>,</w:t>
      </w:r>
      <w:r w:rsidR="005C6914"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="00295F00" w:rsidRPr="00295F00">
        <w:rPr>
          <w:rFonts w:ascii="Trebuchet MS" w:hAnsi="Trebuchet MS" w:cs="Arial"/>
          <w:sz w:val="24"/>
          <w:szCs w:val="24"/>
          <w:lang w:val="ro-RO"/>
        </w:rPr>
        <w:t>Spitalului Clinic Județean de Urgență Craiova</w:t>
      </w:r>
      <w:r w:rsidR="005C6914">
        <w:rPr>
          <w:rFonts w:ascii="Trebuchet MS" w:hAnsi="Trebuchet MS" w:cs="Arial"/>
          <w:sz w:val="24"/>
          <w:szCs w:val="24"/>
          <w:lang w:val="ro-RO"/>
        </w:rPr>
        <w:t xml:space="preserve"> si</w:t>
      </w:r>
      <w:r w:rsidR="00295F00" w:rsidRPr="00295F00">
        <w:rPr>
          <w:rFonts w:ascii="Trebuchet MS" w:hAnsi="Trebuchet MS" w:cs="Arial"/>
          <w:sz w:val="24"/>
          <w:szCs w:val="24"/>
          <w:lang w:val="ro-RO"/>
        </w:rPr>
        <w:t xml:space="preserve"> Institutului </w:t>
      </w:r>
      <w:r w:rsidR="0014291F" w:rsidRPr="0014291F">
        <w:rPr>
          <w:rFonts w:ascii="Trebuchet MS" w:hAnsi="Trebuchet MS" w:cs="Arial"/>
          <w:sz w:val="24"/>
          <w:szCs w:val="24"/>
          <w:lang w:val="ro-RO"/>
        </w:rPr>
        <w:t xml:space="preserve"> Național de Neurologie și Boli</w:t>
      </w:r>
      <w:r w:rsidR="00A83C16"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="0014291F" w:rsidRPr="0014291F">
        <w:rPr>
          <w:rFonts w:ascii="Trebuchet MS" w:hAnsi="Trebuchet MS" w:cs="Arial"/>
          <w:sz w:val="24"/>
          <w:szCs w:val="24"/>
          <w:lang w:val="ro-RO"/>
        </w:rPr>
        <w:t>Neurovasculare București</w:t>
      </w:r>
      <w:r w:rsidR="005C6914">
        <w:rPr>
          <w:rFonts w:ascii="Trebuchet MS" w:hAnsi="Trebuchet MS" w:cs="Arial"/>
          <w:sz w:val="24"/>
          <w:szCs w:val="24"/>
          <w:lang w:val="ro-RO"/>
        </w:rPr>
        <w:t xml:space="preserve">, completând astfel </w:t>
      </w:r>
      <w:r w:rsidR="00295F00" w:rsidRPr="00295F00">
        <w:rPr>
          <w:rFonts w:ascii="Trebuchet MS" w:hAnsi="Trebuchet MS" w:cs="Arial"/>
          <w:sz w:val="24"/>
          <w:szCs w:val="24"/>
          <w:lang w:val="ro-RO"/>
        </w:rPr>
        <w:t xml:space="preserve">lista unităților sanitare nominalizate să desfășoare </w:t>
      </w:r>
      <w:r w:rsidR="0014291F" w:rsidRPr="0014291F">
        <w:rPr>
          <w:rFonts w:ascii="Trebuchet MS" w:hAnsi="Trebuchet MS" w:cs="Arial"/>
          <w:sz w:val="24"/>
          <w:szCs w:val="24"/>
          <w:lang w:val="ro-RO"/>
        </w:rPr>
        <w:t>AP-AVCac</w:t>
      </w:r>
      <w:r w:rsidR="00295F00" w:rsidRPr="00295F00">
        <w:rPr>
          <w:rFonts w:ascii="Trebuchet MS" w:hAnsi="Trebuchet MS" w:cs="Arial"/>
          <w:sz w:val="24"/>
          <w:szCs w:val="24"/>
          <w:lang w:val="ro-RO"/>
        </w:rPr>
        <w:t>.</w:t>
      </w:r>
    </w:p>
    <w:p w14:paraId="1617AB06" w14:textId="6142C4EC" w:rsidR="00E876ED" w:rsidRDefault="00601162">
      <w:pPr>
        <w:tabs>
          <w:tab w:val="left" w:pos="180"/>
        </w:tabs>
        <w:ind w:right="-36" w:firstLine="18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ab/>
      </w:r>
    </w:p>
    <w:p w14:paraId="2508C4A5" w14:textId="28481A61" w:rsidR="00E876ED" w:rsidRDefault="00601162">
      <w:pPr>
        <w:tabs>
          <w:tab w:val="left" w:pos="180"/>
        </w:tabs>
        <w:ind w:right="-36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b/>
          <w:sz w:val="24"/>
          <w:szCs w:val="24"/>
          <w:lang w:val="ro-RO"/>
        </w:rPr>
        <w:tab/>
      </w:r>
      <w:r>
        <w:rPr>
          <w:rFonts w:ascii="Trebuchet MS" w:hAnsi="Trebuchet MS" w:cs="Arial"/>
          <w:b/>
          <w:sz w:val="24"/>
          <w:szCs w:val="24"/>
          <w:lang w:val="ro-RO"/>
        </w:rPr>
        <w:tab/>
      </w:r>
      <w:r>
        <w:rPr>
          <w:rFonts w:ascii="Trebuchet MS" w:hAnsi="Trebuchet MS" w:cs="Arial"/>
          <w:sz w:val="24"/>
          <w:szCs w:val="24"/>
          <w:lang w:val="ro-RO"/>
        </w:rPr>
        <w:t>Faţă de cele prezentate,</w:t>
      </w:r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</w:rPr>
        <w:t>în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</w:rPr>
        <w:t>vederea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</w:rPr>
        <w:t>asigurării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</w:rPr>
        <w:t>respectării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</w:rPr>
        <w:t>normelor</w:t>
      </w:r>
      <w:proofErr w:type="spellEnd"/>
      <w:r>
        <w:rPr>
          <w:rFonts w:ascii="Trebuchet MS" w:hAnsi="Trebuchet MS" w:cs="Arial"/>
          <w:sz w:val="24"/>
          <w:szCs w:val="24"/>
        </w:rPr>
        <w:t xml:space="preserve"> de </w:t>
      </w:r>
      <w:proofErr w:type="spellStart"/>
      <w:r>
        <w:rPr>
          <w:rFonts w:ascii="Trebuchet MS" w:hAnsi="Trebuchet MS" w:cs="Arial"/>
          <w:sz w:val="24"/>
          <w:szCs w:val="24"/>
        </w:rPr>
        <w:t>tehnică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</w:rPr>
        <w:t>legislativă</w:t>
      </w:r>
      <w:proofErr w:type="spellEnd"/>
      <w:r>
        <w:rPr>
          <w:rFonts w:ascii="Trebuchet MS" w:hAnsi="Trebuchet MS" w:cs="Arial"/>
          <w:sz w:val="24"/>
          <w:szCs w:val="24"/>
        </w:rPr>
        <w:t xml:space="preserve">, a </w:t>
      </w:r>
      <w:proofErr w:type="spellStart"/>
      <w:r>
        <w:rPr>
          <w:rFonts w:ascii="Trebuchet MS" w:hAnsi="Trebuchet MS" w:cs="Arial"/>
          <w:sz w:val="24"/>
          <w:szCs w:val="24"/>
        </w:rPr>
        <w:t>fost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</w:rPr>
        <w:t>elaborat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i/>
          <w:sz w:val="24"/>
          <w:szCs w:val="24"/>
        </w:rPr>
        <w:t>proiectul</w:t>
      </w:r>
      <w:proofErr w:type="spellEnd"/>
      <w:r>
        <w:rPr>
          <w:rFonts w:ascii="Trebuchet MS" w:hAnsi="Trebuchet MS" w:cs="Arial"/>
          <w:i/>
          <w:sz w:val="24"/>
          <w:szCs w:val="24"/>
        </w:rPr>
        <w:t xml:space="preserve"> de </w:t>
      </w:r>
      <w:proofErr w:type="spellStart"/>
      <w:r>
        <w:rPr>
          <w:rFonts w:ascii="Trebuchet MS" w:hAnsi="Trebuchet MS" w:cs="Arial"/>
          <w:i/>
          <w:sz w:val="24"/>
          <w:szCs w:val="24"/>
        </w:rPr>
        <w:t>ordin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r>
        <w:rPr>
          <w:rFonts w:ascii="Trebuchet MS" w:hAnsi="Trebuchet MS" w:cs="Arial"/>
          <w:i/>
          <w:sz w:val="24"/>
          <w:szCs w:val="24"/>
          <w:lang w:val="ro-RO"/>
        </w:rPr>
        <w:t xml:space="preserve">pentru completarea Ordinului ministrului sănătăţii nr. </w:t>
      </w:r>
      <w:r>
        <w:rPr>
          <w:rStyle w:val="rvts15"/>
          <w:rFonts w:ascii="Trebuchet MS" w:hAnsi="Trebuchet MS" w:cs="Arial"/>
          <w:b w:val="0"/>
          <w:i/>
          <w:sz w:val="24"/>
          <w:szCs w:val="24"/>
        </w:rPr>
        <w:t>450/2015</w:t>
      </w:r>
      <w:r>
        <w:rPr>
          <w:rFonts w:ascii="Trebuchet MS" w:hAnsi="Trebuchet MS" w:cs="Arial"/>
          <w:b/>
          <w:i/>
          <w:sz w:val="24"/>
          <w:szCs w:val="24"/>
        </w:rPr>
        <w:t xml:space="preserve"> </w:t>
      </w:r>
      <w:proofErr w:type="spellStart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>privind</w:t>
      </w:r>
      <w:proofErr w:type="spellEnd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 xml:space="preserve"> </w:t>
      </w:r>
      <w:proofErr w:type="spellStart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>aprobarea</w:t>
      </w:r>
      <w:proofErr w:type="spellEnd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 xml:space="preserve"> </w:t>
      </w:r>
      <w:proofErr w:type="spellStart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>modului</w:t>
      </w:r>
      <w:proofErr w:type="spellEnd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 xml:space="preserve"> de </w:t>
      </w:r>
      <w:proofErr w:type="spellStart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>administrare</w:t>
      </w:r>
      <w:proofErr w:type="spellEnd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 xml:space="preserve">, </w:t>
      </w:r>
      <w:proofErr w:type="spellStart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>finanţare</w:t>
      </w:r>
      <w:proofErr w:type="spellEnd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 xml:space="preserve"> </w:t>
      </w:r>
      <w:proofErr w:type="spellStart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>şi</w:t>
      </w:r>
      <w:proofErr w:type="spellEnd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 xml:space="preserve"> </w:t>
      </w:r>
      <w:proofErr w:type="spellStart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>implementare</w:t>
      </w:r>
      <w:proofErr w:type="spellEnd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 xml:space="preserve"> a </w:t>
      </w:r>
      <w:proofErr w:type="spellStart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>acţiunilor</w:t>
      </w:r>
      <w:proofErr w:type="spellEnd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 xml:space="preserve"> </w:t>
      </w:r>
      <w:proofErr w:type="spellStart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>prioritare</w:t>
      </w:r>
      <w:proofErr w:type="spellEnd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 xml:space="preserve"> </w:t>
      </w:r>
      <w:proofErr w:type="spellStart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>pentru</w:t>
      </w:r>
      <w:proofErr w:type="spellEnd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 xml:space="preserve"> </w:t>
      </w:r>
      <w:proofErr w:type="spellStart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>tratamentul</w:t>
      </w:r>
      <w:proofErr w:type="spellEnd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 xml:space="preserve"> </w:t>
      </w:r>
      <w:proofErr w:type="spellStart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>intervențional</w:t>
      </w:r>
      <w:proofErr w:type="spellEnd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 xml:space="preserve"> al </w:t>
      </w:r>
      <w:proofErr w:type="spellStart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>pacienţilor</w:t>
      </w:r>
      <w:proofErr w:type="spellEnd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 xml:space="preserve"> cu accident vascular cerebral </w:t>
      </w:r>
      <w:proofErr w:type="spellStart"/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>acut</w:t>
      </w:r>
      <w:proofErr w:type="spellEnd"/>
      <w:r>
        <w:rPr>
          <w:rFonts w:ascii="Trebuchet MS" w:hAnsi="Trebuchet MS" w:cs="Arial"/>
          <w:i/>
          <w:sz w:val="24"/>
          <w:szCs w:val="24"/>
          <w:lang w:val="ro-RO"/>
        </w:rPr>
        <w:t xml:space="preserve"> </w:t>
      </w:r>
      <w:r>
        <w:rPr>
          <w:rFonts w:ascii="Trebuchet MS" w:hAnsi="Trebuchet MS" w:cs="Arial"/>
          <w:sz w:val="24"/>
          <w:szCs w:val="24"/>
          <w:lang w:val="ro-RO"/>
        </w:rPr>
        <w:t xml:space="preserve">pe care dacă sunteţi de acord, </w:t>
      </w:r>
      <w:proofErr w:type="spellStart"/>
      <w:r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vă</w:t>
      </w:r>
      <w:proofErr w:type="spellEnd"/>
      <w:r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adresăm</w:t>
      </w:r>
      <w:proofErr w:type="spellEnd"/>
      <w:r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rugămintea</w:t>
      </w:r>
      <w:proofErr w:type="spellEnd"/>
      <w:r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 xml:space="preserve"> de a-l </w:t>
      </w:r>
      <w:proofErr w:type="spellStart"/>
      <w:r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aproba</w:t>
      </w:r>
      <w:proofErr w:type="spellEnd"/>
      <w:r>
        <w:rPr>
          <w:rFonts w:ascii="Trebuchet MS" w:hAnsi="Trebuchet MS" w:cs="Arial"/>
          <w:sz w:val="24"/>
          <w:szCs w:val="24"/>
          <w:lang w:val="ro-RO"/>
        </w:rPr>
        <w:t xml:space="preserve"> în </w:t>
      </w:r>
      <w:r>
        <w:rPr>
          <w:rFonts w:ascii="Trebuchet MS" w:hAnsi="Trebuchet MS" w:cs="Arial"/>
          <w:sz w:val="24"/>
          <w:szCs w:val="24"/>
          <w:lang w:val="ro-RO"/>
        </w:rPr>
        <w:t>vederea publicării în Monitorul Oficial al României partea I.</w:t>
      </w:r>
    </w:p>
    <w:p w14:paraId="5C6CC202" w14:textId="77777777" w:rsidR="00E876ED" w:rsidRDefault="00601162">
      <w:pPr>
        <w:spacing w:line="288" w:lineRule="atLeast"/>
        <w:ind w:firstLine="720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Cu consideraţie,</w:t>
      </w:r>
    </w:p>
    <w:p w14:paraId="535BBF49" w14:textId="77777777" w:rsidR="00E876ED" w:rsidRDefault="00601162">
      <w:pPr>
        <w:spacing w:after="0" w:line="240" w:lineRule="auto"/>
        <w:ind w:left="709"/>
        <w:jc w:val="both"/>
        <w:rPr>
          <w:rStyle w:val="rvts8"/>
          <w:rFonts w:ascii="Trebuchet MS" w:hAnsi="Trebuchet MS"/>
          <w:b/>
          <w:color w:val="000000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ab/>
      </w:r>
    </w:p>
    <w:p w14:paraId="01C63754" w14:textId="4D2F4526" w:rsidR="00E876ED" w:rsidRDefault="00601162">
      <w:pPr>
        <w:pStyle w:val="NoSpacing"/>
        <w:jc w:val="center"/>
        <w:rPr>
          <w:rStyle w:val="rvts8"/>
          <w:rFonts w:ascii="Trebuchet MS" w:hAnsi="Trebuchet MS"/>
          <w:b/>
          <w:color w:val="000000"/>
          <w:sz w:val="24"/>
          <w:szCs w:val="24"/>
          <w:lang w:val="ro-RO"/>
        </w:rPr>
      </w:pPr>
      <w:r>
        <w:rPr>
          <w:rStyle w:val="rvts8"/>
          <w:rFonts w:ascii="Trebuchet MS" w:hAnsi="Trebuchet MS"/>
          <w:b/>
          <w:color w:val="000000"/>
          <w:sz w:val="24"/>
          <w:szCs w:val="24"/>
          <w:lang w:val="ro-RO"/>
        </w:rPr>
        <w:t>DIRECTOR</w:t>
      </w:r>
      <w:r w:rsidR="00EA443C">
        <w:rPr>
          <w:rStyle w:val="rvts8"/>
          <w:rFonts w:ascii="Trebuchet MS" w:hAnsi="Trebuchet MS"/>
          <w:b/>
          <w:color w:val="000000"/>
          <w:sz w:val="24"/>
          <w:szCs w:val="24"/>
          <w:lang w:val="ro-RO"/>
        </w:rPr>
        <w:t>,</w:t>
      </w:r>
    </w:p>
    <w:p w14:paraId="2C4542E5" w14:textId="2FD991DA" w:rsidR="00E876ED" w:rsidRDefault="00EA443C">
      <w:pPr>
        <w:pStyle w:val="NoSpacing"/>
        <w:jc w:val="center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dr. Ximena MOLDOVAN</w:t>
      </w:r>
    </w:p>
    <w:p w14:paraId="78241991" w14:textId="77777777" w:rsidR="00E876ED" w:rsidRDefault="00E876ED">
      <w:pPr>
        <w:pStyle w:val="NoSpacing"/>
        <w:jc w:val="right"/>
        <w:rPr>
          <w:sz w:val="18"/>
          <w:szCs w:val="18"/>
          <w:lang w:val="ro-RO"/>
        </w:rPr>
      </w:pPr>
    </w:p>
    <w:p w14:paraId="1BF5C05F" w14:textId="77777777" w:rsidR="00E876ED" w:rsidRDefault="00E876ED">
      <w:pPr>
        <w:pStyle w:val="NoSpacing"/>
        <w:jc w:val="right"/>
        <w:rPr>
          <w:sz w:val="18"/>
          <w:szCs w:val="18"/>
          <w:lang w:val="ro-RO"/>
        </w:rPr>
      </w:pPr>
    </w:p>
    <w:p w14:paraId="3DE1B72E" w14:textId="77777777" w:rsidR="00E876ED" w:rsidRDefault="00E876ED">
      <w:pPr>
        <w:pStyle w:val="NoSpacing"/>
        <w:jc w:val="right"/>
        <w:rPr>
          <w:sz w:val="18"/>
          <w:szCs w:val="18"/>
          <w:lang w:val="ro-RO"/>
        </w:rPr>
      </w:pPr>
    </w:p>
    <w:p w14:paraId="173D422B" w14:textId="77777777" w:rsidR="00E876ED" w:rsidRDefault="00E876ED">
      <w:pPr>
        <w:pStyle w:val="NoSpacing"/>
        <w:jc w:val="right"/>
        <w:rPr>
          <w:sz w:val="18"/>
          <w:szCs w:val="18"/>
          <w:lang w:val="ro-RO"/>
        </w:rPr>
      </w:pPr>
    </w:p>
    <w:p w14:paraId="24203906" w14:textId="77777777" w:rsidR="00E876ED" w:rsidRDefault="00E876ED">
      <w:pPr>
        <w:pStyle w:val="NoSpacing"/>
        <w:jc w:val="right"/>
        <w:rPr>
          <w:sz w:val="18"/>
          <w:szCs w:val="18"/>
          <w:lang w:val="ro-RO"/>
        </w:rPr>
      </w:pPr>
    </w:p>
    <w:p w14:paraId="03386703" w14:textId="613CBA98" w:rsidR="00E876ED" w:rsidRDefault="00601162">
      <w:pPr>
        <w:pStyle w:val="NoSpacing"/>
        <w:jc w:val="right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 xml:space="preserve">cons. sup. </w:t>
      </w:r>
      <w:r w:rsidR="00EA443C">
        <w:rPr>
          <w:sz w:val="18"/>
          <w:szCs w:val="18"/>
          <w:lang w:val="ro-RO"/>
        </w:rPr>
        <w:t>dr.Călin JURCA</w:t>
      </w:r>
    </w:p>
    <w:sectPr w:rsidR="00E876ED">
      <w:headerReference w:type="default" r:id="rId7"/>
      <w:footerReference w:type="default" r:id="rId8"/>
      <w:pgSz w:w="11907" w:h="16839"/>
      <w:pgMar w:top="1440" w:right="1080" w:bottom="1440" w:left="1080" w:header="72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B43F6" w14:textId="77777777" w:rsidR="00601162" w:rsidRDefault="00601162">
      <w:pPr>
        <w:spacing w:line="240" w:lineRule="auto"/>
      </w:pPr>
      <w:r>
        <w:separator/>
      </w:r>
    </w:p>
  </w:endnote>
  <w:endnote w:type="continuationSeparator" w:id="0">
    <w:p w14:paraId="2DA95D79" w14:textId="77777777" w:rsidR="00601162" w:rsidRDefault="006011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9D195" w14:textId="77777777" w:rsidR="00E876ED" w:rsidRDefault="00601162">
    <w:pPr>
      <w:pStyle w:val="Footer"/>
      <w:jc w:val="center"/>
      <w:rPr>
        <w:rFonts w:ascii="Times New Roman" w:hAnsi="Times New Roman"/>
        <w:color w:val="002060"/>
        <w:sz w:val="20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51D78E" wp14:editId="16C71F6E">
              <wp:simplePos x="0" y="0"/>
              <wp:positionH relativeFrom="column">
                <wp:posOffset>38100</wp:posOffset>
              </wp:positionH>
              <wp:positionV relativeFrom="paragraph">
                <wp:posOffset>72390</wp:posOffset>
              </wp:positionV>
              <wp:extent cx="5676900" cy="0"/>
              <wp:effectExtent l="0" t="0" r="19050" b="190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6" o:spid="_x0000_s1026" o:spt="32" type="#_x0000_t32" style="position:absolute;left:0pt;margin-left:3pt;margin-top:5.7pt;height:0pt;width:447pt;z-index:251661312;mso-width-relative:page;mso-height-relative:page;" filled="f" stroked="t" coordsize="21600,21600" o:gfxdata="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SDvy01gAAAAcBAAAPAAAAAAAA&#10;AAEAIAAAACIAAABkcnMvZG93bnJldi54bWxQSwECFAAUAAAACACHTuJA0Y50R9sBAADBAwAADgAA&#10;AAAAAAABACAAAAAlAQAAZHJzL2Uyb0RvYy54bWxQSwUGAAAAAAYABgBZAQAAcgUAAAAA&#10;">
              <v:fill on="f" focussize="0,0"/>
              <v:stroke color="#002060" joinstyle="round"/>
              <v:imagedata o:title=""/>
              <o:lock v:ext="edit" aspectratio="f"/>
            </v:shape>
          </w:pict>
        </mc:Fallback>
      </mc:AlternateContent>
    </w:r>
  </w:p>
  <w:p w14:paraId="06DA31E6" w14:textId="77777777" w:rsidR="00E876ED" w:rsidRDefault="00601162">
    <w:pPr>
      <w:pStyle w:val="Footer"/>
      <w:jc w:val="center"/>
      <w:rPr>
        <w:rFonts w:ascii="Times New Roman" w:hAnsi="Times New Roman"/>
        <w:sz w:val="20"/>
        <w:lang w:val="ro-RO"/>
      </w:rPr>
    </w:pPr>
    <w:r>
      <w:rPr>
        <w:rFonts w:ascii="Times New Roman" w:hAnsi="Times New Roman"/>
        <w:sz w:val="20"/>
        <w:lang w:val="ro-RO"/>
      </w:rPr>
      <w:t>Str. Cristian Popişteanu, nr. 1-3, sector 1, Bucureşti</w:t>
    </w:r>
  </w:p>
  <w:p w14:paraId="7BB90630" w14:textId="77777777" w:rsidR="00E876ED" w:rsidRDefault="00601162">
    <w:pPr>
      <w:pStyle w:val="Footer"/>
      <w:jc w:val="center"/>
      <w:rPr>
        <w:rFonts w:ascii="Times New Roman" w:hAnsi="Times New Roman"/>
        <w:sz w:val="20"/>
        <w:u w:val="single"/>
        <w:lang w:val="ro-RO"/>
      </w:rPr>
    </w:pPr>
    <w:r>
      <w:rPr>
        <w:rFonts w:ascii="Times New Roman" w:hAnsi="Times New Roman"/>
        <w:sz w:val="20"/>
        <w:lang w:val="ro-RO"/>
      </w:rPr>
      <w:t xml:space="preserve">Tel. 021.307.26.16,  E-mail: </w:t>
    </w:r>
    <w:hyperlink r:id="rId1" w:history="1">
      <w:r>
        <w:rPr>
          <w:rStyle w:val="Hyperlink"/>
          <w:rFonts w:ascii="Times New Roman" w:hAnsi="Times New Roman"/>
          <w:sz w:val="20"/>
          <w:lang w:val="ro-RO"/>
        </w:rPr>
        <w:t>dmu@ms.ro</w:t>
      </w:r>
    </w:hyperlink>
  </w:p>
  <w:p w14:paraId="042F6424" w14:textId="77777777" w:rsidR="00E876ED" w:rsidRDefault="00E876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9689E" w14:textId="77777777" w:rsidR="00601162" w:rsidRDefault="00601162">
      <w:pPr>
        <w:spacing w:after="0"/>
      </w:pPr>
      <w:r>
        <w:separator/>
      </w:r>
    </w:p>
  </w:footnote>
  <w:footnote w:type="continuationSeparator" w:id="0">
    <w:p w14:paraId="5D0C9933" w14:textId="77777777" w:rsidR="00601162" w:rsidRDefault="006011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C1377" w14:textId="77777777" w:rsidR="00E876ED" w:rsidRDefault="0060116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276FDD" wp14:editId="51FB29EE">
          <wp:simplePos x="0" y="0"/>
          <wp:positionH relativeFrom="column">
            <wp:posOffset>-180975</wp:posOffset>
          </wp:positionH>
          <wp:positionV relativeFrom="paragraph">
            <wp:posOffset>-447675</wp:posOffset>
          </wp:positionV>
          <wp:extent cx="1047750" cy="10572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848117" wp14:editId="155927A0">
              <wp:simplePos x="0" y="0"/>
              <wp:positionH relativeFrom="margin">
                <wp:posOffset>842010</wp:posOffset>
              </wp:positionH>
              <wp:positionV relativeFrom="paragraph">
                <wp:posOffset>-203200</wp:posOffset>
              </wp:positionV>
              <wp:extent cx="4269740" cy="539115"/>
              <wp:effectExtent l="0" t="0" r="16510" b="139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9740" cy="539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</a:ln>
                    </wps:spPr>
                    <wps:txbx>
                      <w:txbxContent>
                        <w:p w14:paraId="4E4CA586" w14:textId="77777777" w:rsidR="00E876ED" w:rsidRDefault="0060116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36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MINISTERUL S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6"/>
                              <w:lang w:val="ro-RO"/>
                            </w:rPr>
                            <w:t>ĂNĂTĂŢII</w:t>
                          </w:r>
                        </w:p>
                        <w:p w14:paraId="6D76D6C0" w14:textId="77777777" w:rsidR="00E876ED" w:rsidRDefault="0060116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lang w:val="ro-RO"/>
                            </w:rPr>
                            <w:t xml:space="preserve">DIRECȚIA MEDICINĂ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lang w:val="ro-RO"/>
                            </w:rPr>
                            <w:t>DE URGENȚĂ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84811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6.3pt;margin-top:-16pt;width:336.2pt;height:42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" strokecolor="white">
              <v:textbox style="mso-fit-shape-to-text:t">
                <w:txbxContent>
                  <w:p w14:paraId="4E4CA586" w14:textId="77777777" w:rsidR="00E876ED" w:rsidRDefault="0000000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36"/>
                        <w:lang w:val="ro-RO"/>
                      </w:rPr>
                    </w:pPr>
                    <w:r>
                      <w:rPr>
                        <w:rFonts w:ascii="Times New Roman" w:hAnsi="Times New Roman"/>
                        <w:b/>
                        <w:sz w:val="36"/>
                      </w:rPr>
                      <w:t>MINISTERUL S</w:t>
                    </w:r>
                    <w:r>
                      <w:rPr>
                        <w:rFonts w:ascii="Times New Roman" w:hAnsi="Times New Roman"/>
                        <w:b/>
                        <w:sz w:val="36"/>
                        <w:lang w:val="ro-RO"/>
                      </w:rPr>
                      <w:t>ĂNĂTĂŢII</w:t>
                    </w:r>
                  </w:p>
                  <w:p w14:paraId="6D76D6C0" w14:textId="77777777" w:rsidR="00E876ED" w:rsidRDefault="0000000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lang w:val="ro-RO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lang w:val="ro-RO"/>
                      </w:rPr>
                      <w:t>DIRECȚIA MEDICINĂ DE URGENȚĂ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74"/>
    <w:rsid w:val="000311CE"/>
    <w:rsid w:val="000D152D"/>
    <w:rsid w:val="000E1773"/>
    <w:rsid w:val="000F38DD"/>
    <w:rsid w:val="0014211D"/>
    <w:rsid w:val="0014291F"/>
    <w:rsid w:val="00187C4C"/>
    <w:rsid w:val="001B0525"/>
    <w:rsid w:val="00295F00"/>
    <w:rsid w:val="002E118A"/>
    <w:rsid w:val="002F09E1"/>
    <w:rsid w:val="00367110"/>
    <w:rsid w:val="00371B6A"/>
    <w:rsid w:val="0038414C"/>
    <w:rsid w:val="003A4950"/>
    <w:rsid w:val="003B6BBB"/>
    <w:rsid w:val="004459D4"/>
    <w:rsid w:val="0045713F"/>
    <w:rsid w:val="0047249D"/>
    <w:rsid w:val="0049286F"/>
    <w:rsid w:val="004A7FEF"/>
    <w:rsid w:val="004E0FBB"/>
    <w:rsid w:val="004E5788"/>
    <w:rsid w:val="00593FAA"/>
    <w:rsid w:val="005C6914"/>
    <w:rsid w:val="005D133B"/>
    <w:rsid w:val="00601162"/>
    <w:rsid w:val="00622BAB"/>
    <w:rsid w:val="00653DA6"/>
    <w:rsid w:val="00691356"/>
    <w:rsid w:val="006A6249"/>
    <w:rsid w:val="0071265C"/>
    <w:rsid w:val="007441D8"/>
    <w:rsid w:val="00756791"/>
    <w:rsid w:val="007633AF"/>
    <w:rsid w:val="00774AAD"/>
    <w:rsid w:val="0077560E"/>
    <w:rsid w:val="007857F5"/>
    <w:rsid w:val="007B5727"/>
    <w:rsid w:val="007D739B"/>
    <w:rsid w:val="00855FCC"/>
    <w:rsid w:val="008918B7"/>
    <w:rsid w:val="008A079F"/>
    <w:rsid w:val="008B6A72"/>
    <w:rsid w:val="008C514A"/>
    <w:rsid w:val="008D699D"/>
    <w:rsid w:val="008E4B74"/>
    <w:rsid w:val="009017C2"/>
    <w:rsid w:val="00923BFE"/>
    <w:rsid w:val="009A1243"/>
    <w:rsid w:val="009A1C1A"/>
    <w:rsid w:val="009D1F3C"/>
    <w:rsid w:val="00A1117D"/>
    <w:rsid w:val="00A61850"/>
    <w:rsid w:val="00A70470"/>
    <w:rsid w:val="00A83C16"/>
    <w:rsid w:val="00A91A25"/>
    <w:rsid w:val="00AC774E"/>
    <w:rsid w:val="00BA5129"/>
    <w:rsid w:val="00C11318"/>
    <w:rsid w:val="00C23F3E"/>
    <w:rsid w:val="00C71867"/>
    <w:rsid w:val="00C73480"/>
    <w:rsid w:val="00CA07C8"/>
    <w:rsid w:val="00D0403A"/>
    <w:rsid w:val="00D77605"/>
    <w:rsid w:val="00DD558D"/>
    <w:rsid w:val="00E03784"/>
    <w:rsid w:val="00E6143A"/>
    <w:rsid w:val="00E876ED"/>
    <w:rsid w:val="00EA443C"/>
    <w:rsid w:val="00ED6E44"/>
    <w:rsid w:val="00EF5970"/>
    <w:rsid w:val="00F2574F"/>
    <w:rsid w:val="00F550A9"/>
    <w:rsid w:val="00F61F83"/>
    <w:rsid w:val="00F62043"/>
    <w:rsid w:val="00F80319"/>
    <w:rsid w:val="00F95BF8"/>
    <w:rsid w:val="00FC7113"/>
    <w:rsid w:val="00FE370B"/>
    <w:rsid w:val="01F80DAB"/>
    <w:rsid w:val="0C0B050F"/>
    <w:rsid w:val="284A1C85"/>
    <w:rsid w:val="36AD7522"/>
    <w:rsid w:val="52303FBF"/>
    <w:rsid w:val="5D2C3E01"/>
    <w:rsid w:val="7A10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4335FFF"/>
  <w15:docId w15:val="{F9BFFE0F-91ED-4FCD-96DF-F1F7B43D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</w:rPr>
  </w:style>
  <w:style w:type="character" w:customStyle="1" w:styleId="rvts8">
    <w:name w:val="rvts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customStyle="1" w:styleId="rvps1">
    <w:name w:val="rvps1"/>
    <w:basedOn w:val="Normal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</w:rPr>
  </w:style>
  <w:style w:type="character" w:customStyle="1" w:styleId="rvts15">
    <w:name w:val="rvts15"/>
    <w:rPr>
      <w:b/>
      <w:bCs/>
    </w:rPr>
  </w:style>
  <w:style w:type="character" w:customStyle="1" w:styleId="rvts21">
    <w:name w:val="rvts21"/>
    <w:rPr>
      <w:b/>
      <w:bCs/>
      <w:color w:val="000000"/>
    </w:rPr>
  </w:style>
  <w:style w:type="character" w:customStyle="1" w:styleId="rvts81">
    <w:name w:val="rvts81"/>
    <w:rPr>
      <w:rFonts w:ascii="Times New Roman" w:hAnsi="Times New Roman" w:cs="Times New Roman" w:hint="default"/>
      <w:sz w:val="24"/>
      <w:szCs w:val="24"/>
    </w:rPr>
  </w:style>
  <w:style w:type="paragraph" w:customStyle="1" w:styleId="Char1">
    <w:name w:val="Char1"/>
    <w:basedOn w:val="Normal"/>
    <w:qFormat/>
    <w:pPr>
      <w:tabs>
        <w:tab w:val="left" w:pos="709"/>
      </w:tabs>
      <w:spacing w:after="0" w:line="240" w:lineRule="auto"/>
    </w:pPr>
    <w:rPr>
      <w:rFonts w:ascii="Arial Narrow" w:hAnsi="Arial Narrow"/>
      <w:b/>
      <w:sz w:val="26"/>
      <w:szCs w:val="24"/>
      <w:lang w:val="pl-PL" w:eastAsia="pl-PL"/>
    </w:rPr>
  </w:style>
  <w:style w:type="character" w:customStyle="1" w:styleId="NormalWebChar">
    <w:name w:val="Normal (Web) Char"/>
    <w:link w:val="NormalWeb"/>
    <w:uiPriority w:val="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mu@ms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2025-09-03T07:03:00Z</cp:lastPrinted>
  <dcterms:created xsi:type="dcterms:W3CDTF">2025-09-03T11:34:00Z</dcterms:created>
  <dcterms:modified xsi:type="dcterms:W3CDTF">2025-09-03T11:34:00Z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64158FA87FC74BBBBAA7BF8E5DE947B0_13</vt:lpwstr>
  </property>
</Properties>
</file>