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F99F7" w14:textId="4081E77A" w:rsidR="00E21F22" w:rsidRPr="008D740F" w:rsidRDefault="00E21F22" w:rsidP="00813A8A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D740F">
        <w:rPr>
          <w:rFonts w:ascii="Times New Roman" w:eastAsia="Calibri" w:hAnsi="Times New Roman" w:cs="Times New Roman"/>
          <w:b/>
          <w:sz w:val="28"/>
          <w:szCs w:val="28"/>
        </w:rPr>
        <w:t>GUVERNUL ROMÂNIEI</w:t>
      </w:r>
    </w:p>
    <w:p w14:paraId="200EBC36" w14:textId="0DE41D51" w:rsidR="00E21F22" w:rsidRPr="008D740F" w:rsidRDefault="00E21F22" w:rsidP="00E21F22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740F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386B0E99" wp14:editId="7E1BD2C7">
            <wp:extent cx="691515" cy="771525"/>
            <wp:effectExtent l="0" t="0" r="0" b="9525"/>
            <wp:docPr id="1" name="Picture 1" descr="http://upload.wikimedia.org/wikipedia/commons/thumb/7/70/Coat_of_arms_of_Romania.svg/87px-Coat_of_arms_of_Rom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7/70/Coat_of_arms_of_Romania.svg/87px-Coat_of_arms_of_Romania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2752C" w14:textId="77777777" w:rsidR="007917A4" w:rsidRPr="008D740F" w:rsidRDefault="007917A4" w:rsidP="007917A4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4785AA" w14:textId="007EFAF1" w:rsidR="00B347EF" w:rsidRPr="008D740F" w:rsidRDefault="00B347EF" w:rsidP="007917A4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740F">
        <w:rPr>
          <w:rFonts w:ascii="Times New Roman" w:eastAsia="Calibri" w:hAnsi="Times New Roman" w:cs="Times New Roman"/>
          <w:b/>
          <w:sz w:val="28"/>
          <w:szCs w:val="28"/>
        </w:rPr>
        <w:t>Hotărâre privind modificarea și completarea</w:t>
      </w:r>
    </w:p>
    <w:p w14:paraId="18C5FDD7" w14:textId="3077964A" w:rsidR="007917A4" w:rsidRPr="008D740F" w:rsidRDefault="00B347EF" w:rsidP="007917A4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740F">
        <w:rPr>
          <w:rFonts w:ascii="Times New Roman" w:eastAsia="Calibri" w:hAnsi="Times New Roman" w:cs="Times New Roman"/>
          <w:b/>
          <w:sz w:val="28"/>
          <w:szCs w:val="28"/>
        </w:rPr>
        <w:t xml:space="preserve">Hotărârii Guvernului nr. 144/2010 privind organizarea şi </w:t>
      </w:r>
      <w:r w:rsidR="002D3273" w:rsidRPr="008D740F">
        <w:rPr>
          <w:rFonts w:ascii="Times New Roman" w:eastAsia="Calibri" w:hAnsi="Times New Roman" w:cs="Times New Roman"/>
          <w:b/>
          <w:sz w:val="28"/>
          <w:szCs w:val="28"/>
        </w:rPr>
        <w:t>funcționarea</w:t>
      </w:r>
      <w:r w:rsidRPr="008D740F">
        <w:rPr>
          <w:rFonts w:ascii="Times New Roman" w:eastAsia="Calibri" w:hAnsi="Times New Roman" w:cs="Times New Roman"/>
          <w:b/>
          <w:sz w:val="28"/>
          <w:szCs w:val="28"/>
        </w:rPr>
        <w:t xml:space="preserve"> Ministerului Sănătății</w:t>
      </w:r>
    </w:p>
    <w:p w14:paraId="7EA7F2C6" w14:textId="77777777" w:rsidR="007917A4" w:rsidRPr="008D740F" w:rsidRDefault="007917A4" w:rsidP="007917A4">
      <w:pPr>
        <w:tabs>
          <w:tab w:val="left" w:pos="18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1995B0" w14:textId="77777777" w:rsidR="007917A4" w:rsidRPr="008D740F" w:rsidRDefault="007917A4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082E12" w14:textId="77777777" w:rsidR="0070696F" w:rsidRPr="008D740F" w:rsidRDefault="0070696F" w:rsidP="0070696F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40F">
        <w:rPr>
          <w:rFonts w:ascii="Times New Roman" w:eastAsia="Calibri" w:hAnsi="Times New Roman" w:cs="Times New Roman"/>
          <w:sz w:val="28"/>
          <w:szCs w:val="28"/>
        </w:rPr>
        <w:t>În temeiul art. 108 din Constituţia României, republicată,</w:t>
      </w:r>
    </w:p>
    <w:p w14:paraId="3BDC2F7F" w14:textId="77777777" w:rsidR="0070696F" w:rsidRPr="008D740F" w:rsidRDefault="0070696F" w:rsidP="0070696F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9028E0" w14:textId="6579F681" w:rsidR="007917A4" w:rsidRPr="00550667" w:rsidRDefault="0070696F" w:rsidP="0070696F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>Guvernul României adoptă prezenta hotărâre.</w:t>
      </w:r>
    </w:p>
    <w:p w14:paraId="517CEC18" w14:textId="77777777" w:rsidR="007917A4" w:rsidRPr="008D740F" w:rsidRDefault="007917A4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7A42F0" w14:textId="77777777" w:rsidR="007917A4" w:rsidRPr="008D740F" w:rsidRDefault="007917A4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B2F433" w14:textId="21C3BDF1" w:rsidR="00B347EF" w:rsidRDefault="00B96014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014">
        <w:rPr>
          <w:rFonts w:ascii="Times New Roman" w:eastAsia="Calibri" w:hAnsi="Times New Roman" w:cs="Times New Roman"/>
          <w:sz w:val="28"/>
          <w:szCs w:val="28"/>
        </w:rPr>
        <w:t>Articol unic. - Hotărârea Guvernului nr. 144/2010 privind organizarea şi funcţionarea Ministerului Sănătăţii, publicată în Monitorul Oficial al României, Partea I, nr. 139 din 2 martie 2010, cu modificările şi completările ulterioare, se modifică şi se completează după cum urmează:</w:t>
      </w:r>
    </w:p>
    <w:p w14:paraId="741E88B2" w14:textId="77777777" w:rsidR="003A4EA8" w:rsidRPr="008D740F" w:rsidRDefault="003A4EA8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7C505E" w14:textId="12BA8683" w:rsidR="007917A4" w:rsidRPr="00550667" w:rsidRDefault="007917A4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 La articolul </w:t>
      </w:r>
      <w:r w:rsidR="008264E3"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>16, după</w:t>
      </w:r>
      <w:r w:rsidR="00B347EF"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alineatul (1) </w:t>
      </w:r>
      <w:r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>se</w:t>
      </w:r>
      <w:r w:rsidR="00B347EF"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introduc</w:t>
      </w:r>
      <w:r w:rsidR="008264E3"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 un nou alineat, alin.  </w:t>
      </w:r>
      <w:r w:rsidR="00550667"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8264E3"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550667"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8264E3" w:rsidRPr="00550667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>1</w:t>
      </w:r>
      <w:r w:rsidR="00B347EF"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>, cu următorul cuprins:</w:t>
      </w:r>
    </w:p>
    <w:p w14:paraId="06934410" w14:textId="791D951D" w:rsidR="0056440D" w:rsidRPr="00464D5C" w:rsidRDefault="00550667" w:rsidP="00547C6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667">
        <w:rPr>
          <w:rFonts w:ascii="Times New Roman" w:eastAsia="Calibri" w:hAnsi="Times New Roman" w:cs="Times New Roman"/>
          <w:sz w:val="28"/>
          <w:szCs w:val="28"/>
        </w:rPr>
        <w:t xml:space="preserve">„ </w:t>
      </w:r>
      <w:r w:rsidR="002D3273">
        <w:rPr>
          <w:rFonts w:ascii="Times New Roman" w:eastAsia="Calibri" w:hAnsi="Times New Roman" w:cs="Times New Roman"/>
          <w:sz w:val="28"/>
          <w:szCs w:val="28"/>
        </w:rPr>
        <w:t>(1</w:t>
      </w:r>
      <w:r w:rsidR="002D327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2D3273" w:rsidRPr="00675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27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0BB">
        <w:rPr>
          <w:rFonts w:ascii="Times New Roman" w:eastAsia="Calibri" w:hAnsi="Times New Roman" w:cs="Times New Roman"/>
          <w:sz w:val="28"/>
          <w:szCs w:val="28"/>
        </w:rPr>
        <w:t xml:space="preserve">Prin excepție de la alineatul </w:t>
      </w:r>
      <w:r w:rsidR="002D3273">
        <w:rPr>
          <w:rFonts w:ascii="Times New Roman" w:eastAsia="Calibri" w:hAnsi="Times New Roman" w:cs="Times New Roman"/>
          <w:sz w:val="28"/>
          <w:szCs w:val="28"/>
        </w:rPr>
        <w:t>(</w:t>
      </w:r>
      <w:r w:rsidR="00B220BB">
        <w:rPr>
          <w:rFonts w:ascii="Times New Roman" w:eastAsia="Calibri" w:hAnsi="Times New Roman" w:cs="Times New Roman"/>
          <w:sz w:val="28"/>
          <w:szCs w:val="28"/>
        </w:rPr>
        <w:t>1</w:t>
      </w:r>
      <w:r w:rsidR="002D3273">
        <w:rPr>
          <w:rFonts w:ascii="Times New Roman" w:eastAsia="Calibri" w:hAnsi="Times New Roman" w:cs="Times New Roman"/>
          <w:sz w:val="28"/>
          <w:szCs w:val="28"/>
        </w:rPr>
        <w:t>)</w:t>
      </w:r>
      <w:r w:rsidR="00B220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536B2">
        <w:rPr>
          <w:rFonts w:ascii="Times New Roman" w:eastAsia="Calibri" w:hAnsi="Times New Roman" w:cs="Times New Roman"/>
          <w:sz w:val="28"/>
          <w:szCs w:val="28"/>
        </w:rPr>
        <w:t xml:space="preserve">un </w:t>
      </w:r>
      <w:r w:rsidR="00B220BB">
        <w:rPr>
          <w:rFonts w:ascii="Times New Roman" w:eastAsia="Calibri" w:hAnsi="Times New Roman" w:cs="Times New Roman"/>
          <w:sz w:val="28"/>
          <w:szCs w:val="28"/>
        </w:rPr>
        <w:t xml:space="preserve">autoturism alocat activității ce vizează </w:t>
      </w:r>
      <w:r w:rsidR="0056440D" w:rsidRPr="008D7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6B2" w:rsidRPr="00A536B2">
        <w:rPr>
          <w:rFonts w:ascii="Times New Roman" w:eastAsia="Calibri" w:hAnsi="Times New Roman" w:cs="Times New Roman"/>
          <w:sz w:val="28"/>
          <w:szCs w:val="28"/>
        </w:rPr>
        <w:t>Programe</w:t>
      </w:r>
      <w:r w:rsidR="00464D5C">
        <w:rPr>
          <w:rFonts w:ascii="Times New Roman" w:eastAsia="Calibri" w:hAnsi="Times New Roman" w:cs="Times New Roman"/>
          <w:sz w:val="28"/>
          <w:szCs w:val="28"/>
        </w:rPr>
        <w:t>le</w:t>
      </w:r>
      <w:r w:rsidR="00A536B2" w:rsidRPr="00A536B2">
        <w:rPr>
          <w:rFonts w:ascii="Times New Roman" w:eastAsia="Calibri" w:hAnsi="Times New Roman" w:cs="Times New Roman"/>
          <w:sz w:val="28"/>
          <w:szCs w:val="28"/>
        </w:rPr>
        <w:t xml:space="preserve"> și proiecte</w:t>
      </w:r>
      <w:r w:rsidR="00464D5C">
        <w:rPr>
          <w:rFonts w:ascii="Times New Roman" w:eastAsia="Calibri" w:hAnsi="Times New Roman" w:cs="Times New Roman"/>
          <w:sz w:val="28"/>
          <w:szCs w:val="28"/>
        </w:rPr>
        <w:t>le</w:t>
      </w:r>
      <w:r w:rsidR="00A536B2" w:rsidRPr="00A536B2">
        <w:rPr>
          <w:rFonts w:ascii="Times New Roman" w:eastAsia="Calibri" w:hAnsi="Times New Roman" w:cs="Times New Roman"/>
          <w:sz w:val="28"/>
          <w:szCs w:val="28"/>
        </w:rPr>
        <w:t xml:space="preserve"> finanțate din fonduri externe nerambursabile</w:t>
      </w:r>
      <w:r w:rsidR="00464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6B2" w:rsidRPr="00A53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D5C">
        <w:rPr>
          <w:rFonts w:ascii="Times New Roman" w:eastAsia="Calibri" w:hAnsi="Times New Roman" w:cs="Times New Roman"/>
          <w:sz w:val="28"/>
          <w:szCs w:val="28"/>
        </w:rPr>
        <w:t>beneficiază de combustibil</w:t>
      </w:r>
      <w:r w:rsidR="00675D7E">
        <w:rPr>
          <w:rFonts w:ascii="Times New Roman" w:eastAsia="Calibri" w:hAnsi="Times New Roman" w:cs="Times New Roman"/>
          <w:sz w:val="28"/>
          <w:szCs w:val="28"/>
        </w:rPr>
        <w:t xml:space="preserve"> achiziționat în cadrul programelor sau proiectelor, după caz.</w:t>
      </w:r>
      <w:r w:rsidR="0056440D" w:rsidRPr="00464D5C">
        <w:rPr>
          <w:rFonts w:ascii="Times New Roman" w:eastAsia="Calibri" w:hAnsi="Times New Roman" w:cs="Times New Roman"/>
          <w:sz w:val="28"/>
          <w:szCs w:val="28"/>
        </w:rPr>
        <w:t>“</w:t>
      </w:r>
    </w:p>
    <w:p w14:paraId="40F7725A" w14:textId="77777777" w:rsidR="007917A4" w:rsidRPr="008D740F" w:rsidRDefault="007917A4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F1EA2F" w14:textId="62464E63" w:rsidR="007917A4" w:rsidRPr="00550667" w:rsidRDefault="00B347EF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</w:t>
      </w:r>
      <w:r w:rsidR="007917A4"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Anexa nr. </w:t>
      </w:r>
      <w:r w:rsidR="008B7004"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7917A4"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se modifică şi se înlocuieşte cu anexa</w:t>
      </w:r>
      <w:r w:rsidR="00531D95"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917A4" w:rsidRPr="00550667">
        <w:rPr>
          <w:rFonts w:ascii="Times New Roman" w:eastAsia="Calibri" w:hAnsi="Times New Roman" w:cs="Times New Roman"/>
          <w:b/>
          <w:bCs/>
          <w:sz w:val="28"/>
          <w:szCs w:val="28"/>
        </w:rPr>
        <w:t>la prezenta hotărâre.</w:t>
      </w:r>
    </w:p>
    <w:p w14:paraId="70CC1DE5" w14:textId="77777777" w:rsidR="00B43BB6" w:rsidRPr="008D740F" w:rsidRDefault="00B43BB6" w:rsidP="007917A4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61B95F" w14:textId="6565A4E2" w:rsidR="00597966" w:rsidRPr="008D740F" w:rsidRDefault="00597966" w:rsidP="007917A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14:paraId="7E3583A7" w14:textId="77777777" w:rsidR="009B3D1C" w:rsidRPr="008D740F" w:rsidRDefault="009B3D1C" w:rsidP="007917A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14:paraId="66089EEB" w14:textId="77777777" w:rsidR="009B3D1C" w:rsidRPr="008D740F" w:rsidRDefault="009B3D1C" w:rsidP="007917A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14:paraId="73C583F2" w14:textId="77777777" w:rsidR="009B3D1C" w:rsidRPr="008D740F" w:rsidRDefault="009B3D1C" w:rsidP="007917A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14:paraId="7B63CE4D" w14:textId="77777777" w:rsidR="009B3D1C" w:rsidRPr="008D740F" w:rsidRDefault="009B3D1C" w:rsidP="007917A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14:paraId="1B5D6796" w14:textId="77777777" w:rsidR="009B3D1C" w:rsidRPr="008D740F" w:rsidRDefault="009B3D1C" w:rsidP="009B3D1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D740F">
        <w:rPr>
          <w:rFonts w:ascii="Times New Roman" w:hAnsi="Times New Roman" w:cs="Times New Roman"/>
          <w:b/>
          <w:noProof/>
          <w:sz w:val="28"/>
          <w:szCs w:val="28"/>
        </w:rPr>
        <w:t>PRIM – MINISTRU</w:t>
      </w:r>
    </w:p>
    <w:p w14:paraId="695BB4D7" w14:textId="77777777" w:rsidR="009B3D1C" w:rsidRPr="008D740F" w:rsidRDefault="009B3D1C" w:rsidP="009B3D1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D740F">
        <w:rPr>
          <w:rFonts w:ascii="Times New Roman" w:hAnsi="Times New Roman" w:cs="Times New Roman"/>
          <w:b/>
          <w:noProof/>
          <w:sz w:val="28"/>
          <w:szCs w:val="28"/>
        </w:rPr>
        <w:t>ION-MARCEL CIOLACU</w:t>
      </w:r>
    </w:p>
    <w:p w14:paraId="238A3EA2" w14:textId="4E1F3F6F" w:rsidR="0056440D" w:rsidRPr="008D740F" w:rsidRDefault="0056440D" w:rsidP="0056440D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sectPr w:rsidR="0056440D" w:rsidRPr="008D740F" w:rsidSect="00BB302D">
      <w:footerReference w:type="default" r:id="rId9"/>
      <w:pgSz w:w="11906" w:h="16838"/>
      <w:pgMar w:top="567" w:right="991" w:bottom="79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F778E" w14:textId="77777777" w:rsidR="00B37F03" w:rsidRDefault="00B37F03" w:rsidP="00C330DD">
      <w:pPr>
        <w:spacing w:after="0" w:line="240" w:lineRule="auto"/>
      </w:pPr>
      <w:r>
        <w:separator/>
      </w:r>
    </w:p>
  </w:endnote>
  <w:endnote w:type="continuationSeparator" w:id="0">
    <w:p w14:paraId="56F111EC" w14:textId="77777777" w:rsidR="00B37F03" w:rsidRDefault="00B37F03" w:rsidP="00C3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557223"/>
      <w:docPartObj>
        <w:docPartGallery w:val="Page Numbers (Bottom of Page)"/>
        <w:docPartUnique/>
      </w:docPartObj>
    </w:sdtPr>
    <w:sdtEndPr/>
    <w:sdtContent>
      <w:sdt>
        <w:sdtPr>
          <w:id w:val="-1134636818"/>
          <w:docPartObj>
            <w:docPartGallery w:val="Page Numbers (Top of Page)"/>
            <w:docPartUnique/>
          </w:docPartObj>
        </w:sdtPr>
        <w:sdtEndPr/>
        <w:sdtContent>
          <w:p w14:paraId="2AE2EE11" w14:textId="598E22E9" w:rsidR="00C330DD" w:rsidRDefault="00C330DD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9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9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575D1D" w14:textId="77777777" w:rsidR="00C330DD" w:rsidRDefault="00C330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80C64" w14:textId="77777777" w:rsidR="00B37F03" w:rsidRDefault="00B37F03" w:rsidP="00C330DD">
      <w:pPr>
        <w:spacing w:after="0" w:line="240" w:lineRule="auto"/>
      </w:pPr>
      <w:r>
        <w:separator/>
      </w:r>
    </w:p>
  </w:footnote>
  <w:footnote w:type="continuationSeparator" w:id="0">
    <w:p w14:paraId="597C1973" w14:textId="77777777" w:rsidR="00B37F03" w:rsidRDefault="00B37F03" w:rsidP="00C3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8B4"/>
    <w:multiLevelType w:val="hybridMultilevel"/>
    <w:tmpl w:val="C3E6098C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BB4008FA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7209"/>
    <w:multiLevelType w:val="hybridMultilevel"/>
    <w:tmpl w:val="4A400DE8"/>
    <w:lvl w:ilvl="0" w:tplc="D1A4F6CC">
      <w:start w:val="1"/>
      <w:numFmt w:val="lowerLetter"/>
      <w:lvlText w:val="%1)"/>
      <w:lvlJc w:val="left"/>
      <w:pPr>
        <w:ind w:left="1636" w:hanging="360"/>
      </w:pPr>
      <w:rPr>
        <w:b/>
        <w:sz w:val="28"/>
      </w:rPr>
    </w:lvl>
    <w:lvl w:ilvl="1" w:tplc="04180019">
      <w:start w:val="1"/>
      <w:numFmt w:val="lowerLetter"/>
      <w:lvlText w:val="%2."/>
      <w:lvlJc w:val="left"/>
      <w:pPr>
        <w:ind w:left="2356" w:hanging="360"/>
      </w:pPr>
    </w:lvl>
    <w:lvl w:ilvl="2" w:tplc="0418001B">
      <w:start w:val="1"/>
      <w:numFmt w:val="lowerRoman"/>
      <w:lvlText w:val="%3."/>
      <w:lvlJc w:val="right"/>
      <w:pPr>
        <w:ind w:left="3076" w:hanging="180"/>
      </w:pPr>
    </w:lvl>
    <w:lvl w:ilvl="3" w:tplc="0418000F">
      <w:start w:val="1"/>
      <w:numFmt w:val="decimal"/>
      <w:lvlText w:val="%4."/>
      <w:lvlJc w:val="left"/>
      <w:pPr>
        <w:ind w:left="3796" w:hanging="360"/>
      </w:pPr>
    </w:lvl>
    <w:lvl w:ilvl="4" w:tplc="04180019">
      <w:start w:val="1"/>
      <w:numFmt w:val="lowerLetter"/>
      <w:lvlText w:val="%5."/>
      <w:lvlJc w:val="left"/>
      <w:pPr>
        <w:ind w:left="4516" w:hanging="360"/>
      </w:pPr>
    </w:lvl>
    <w:lvl w:ilvl="5" w:tplc="0418001B">
      <w:start w:val="1"/>
      <w:numFmt w:val="lowerRoman"/>
      <w:lvlText w:val="%6."/>
      <w:lvlJc w:val="right"/>
      <w:pPr>
        <w:ind w:left="5236" w:hanging="180"/>
      </w:pPr>
    </w:lvl>
    <w:lvl w:ilvl="6" w:tplc="0418000F">
      <w:start w:val="1"/>
      <w:numFmt w:val="decimal"/>
      <w:lvlText w:val="%7."/>
      <w:lvlJc w:val="left"/>
      <w:pPr>
        <w:ind w:left="5956" w:hanging="360"/>
      </w:pPr>
    </w:lvl>
    <w:lvl w:ilvl="7" w:tplc="04180019">
      <w:start w:val="1"/>
      <w:numFmt w:val="lowerLetter"/>
      <w:lvlText w:val="%8."/>
      <w:lvlJc w:val="left"/>
      <w:pPr>
        <w:ind w:left="6676" w:hanging="360"/>
      </w:pPr>
    </w:lvl>
    <w:lvl w:ilvl="8" w:tplc="0418001B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2851F79"/>
    <w:multiLevelType w:val="hybridMultilevel"/>
    <w:tmpl w:val="312CD658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B">
      <w:start w:val="1"/>
      <w:numFmt w:val="lowerRoman"/>
      <w:lvlText w:val="%5."/>
      <w:lvlJc w:val="right"/>
      <w:pPr>
        <w:ind w:left="3600" w:hanging="360"/>
      </w:pPr>
      <w:rPr>
        <w:b/>
      </w:rPr>
    </w:lvl>
    <w:lvl w:ilvl="5" w:tplc="20D87C4E">
      <w:start w:val="4"/>
      <w:numFmt w:val="bullet"/>
      <w:lvlText w:val="-"/>
      <w:lvlJc w:val="lef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A5B"/>
    <w:multiLevelType w:val="hybridMultilevel"/>
    <w:tmpl w:val="4A400DE8"/>
    <w:lvl w:ilvl="0" w:tplc="D1A4F6CC">
      <w:start w:val="1"/>
      <w:numFmt w:val="lowerLetter"/>
      <w:lvlText w:val="%1)"/>
      <w:lvlJc w:val="left"/>
      <w:pPr>
        <w:ind w:left="1636" w:hanging="360"/>
      </w:pPr>
      <w:rPr>
        <w:b/>
        <w:sz w:val="28"/>
      </w:rPr>
    </w:lvl>
    <w:lvl w:ilvl="1" w:tplc="04180019">
      <w:start w:val="1"/>
      <w:numFmt w:val="lowerLetter"/>
      <w:lvlText w:val="%2."/>
      <w:lvlJc w:val="left"/>
      <w:pPr>
        <w:ind w:left="2356" w:hanging="360"/>
      </w:pPr>
    </w:lvl>
    <w:lvl w:ilvl="2" w:tplc="0418001B">
      <w:start w:val="1"/>
      <w:numFmt w:val="lowerRoman"/>
      <w:lvlText w:val="%3."/>
      <w:lvlJc w:val="right"/>
      <w:pPr>
        <w:ind w:left="3076" w:hanging="180"/>
      </w:pPr>
    </w:lvl>
    <w:lvl w:ilvl="3" w:tplc="0418000F">
      <w:start w:val="1"/>
      <w:numFmt w:val="decimal"/>
      <w:lvlText w:val="%4."/>
      <w:lvlJc w:val="left"/>
      <w:pPr>
        <w:ind w:left="3796" w:hanging="360"/>
      </w:pPr>
    </w:lvl>
    <w:lvl w:ilvl="4" w:tplc="04180019">
      <w:start w:val="1"/>
      <w:numFmt w:val="lowerLetter"/>
      <w:lvlText w:val="%5."/>
      <w:lvlJc w:val="left"/>
      <w:pPr>
        <w:ind w:left="4516" w:hanging="360"/>
      </w:pPr>
    </w:lvl>
    <w:lvl w:ilvl="5" w:tplc="0418001B">
      <w:start w:val="1"/>
      <w:numFmt w:val="lowerRoman"/>
      <w:lvlText w:val="%6."/>
      <w:lvlJc w:val="right"/>
      <w:pPr>
        <w:ind w:left="5236" w:hanging="180"/>
      </w:pPr>
    </w:lvl>
    <w:lvl w:ilvl="6" w:tplc="0418000F">
      <w:start w:val="1"/>
      <w:numFmt w:val="decimal"/>
      <w:lvlText w:val="%7."/>
      <w:lvlJc w:val="left"/>
      <w:pPr>
        <w:ind w:left="5956" w:hanging="360"/>
      </w:pPr>
    </w:lvl>
    <w:lvl w:ilvl="7" w:tplc="04180019">
      <w:start w:val="1"/>
      <w:numFmt w:val="lowerLetter"/>
      <w:lvlText w:val="%8."/>
      <w:lvlJc w:val="left"/>
      <w:pPr>
        <w:ind w:left="6676" w:hanging="360"/>
      </w:pPr>
    </w:lvl>
    <w:lvl w:ilvl="8" w:tplc="0418001B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6CE21FF"/>
    <w:multiLevelType w:val="hybridMultilevel"/>
    <w:tmpl w:val="EF1A81D2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B75DA"/>
    <w:multiLevelType w:val="hybridMultilevel"/>
    <w:tmpl w:val="0068DD06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C0704"/>
    <w:multiLevelType w:val="hybridMultilevel"/>
    <w:tmpl w:val="C7103884"/>
    <w:lvl w:ilvl="0" w:tplc="745E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F4608F"/>
    <w:multiLevelType w:val="hybridMultilevel"/>
    <w:tmpl w:val="4A400DE8"/>
    <w:lvl w:ilvl="0" w:tplc="D1A4F6CC">
      <w:start w:val="1"/>
      <w:numFmt w:val="lowerLetter"/>
      <w:lvlText w:val="%1)"/>
      <w:lvlJc w:val="left"/>
      <w:pPr>
        <w:ind w:left="1636" w:hanging="360"/>
      </w:pPr>
      <w:rPr>
        <w:b/>
        <w:sz w:val="28"/>
      </w:rPr>
    </w:lvl>
    <w:lvl w:ilvl="1" w:tplc="04180019">
      <w:start w:val="1"/>
      <w:numFmt w:val="lowerLetter"/>
      <w:lvlText w:val="%2."/>
      <w:lvlJc w:val="left"/>
      <w:pPr>
        <w:ind w:left="2356" w:hanging="360"/>
      </w:pPr>
    </w:lvl>
    <w:lvl w:ilvl="2" w:tplc="0418001B">
      <w:start w:val="1"/>
      <w:numFmt w:val="lowerRoman"/>
      <w:lvlText w:val="%3."/>
      <w:lvlJc w:val="right"/>
      <w:pPr>
        <w:ind w:left="3076" w:hanging="180"/>
      </w:pPr>
    </w:lvl>
    <w:lvl w:ilvl="3" w:tplc="0418000F">
      <w:start w:val="1"/>
      <w:numFmt w:val="decimal"/>
      <w:lvlText w:val="%4."/>
      <w:lvlJc w:val="left"/>
      <w:pPr>
        <w:ind w:left="3796" w:hanging="360"/>
      </w:pPr>
    </w:lvl>
    <w:lvl w:ilvl="4" w:tplc="04180019">
      <w:start w:val="1"/>
      <w:numFmt w:val="lowerLetter"/>
      <w:lvlText w:val="%5."/>
      <w:lvlJc w:val="left"/>
      <w:pPr>
        <w:ind w:left="4516" w:hanging="360"/>
      </w:pPr>
    </w:lvl>
    <w:lvl w:ilvl="5" w:tplc="0418001B">
      <w:start w:val="1"/>
      <w:numFmt w:val="lowerRoman"/>
      <w:lvlText w:val="%6."/>
      <w:lvlJc w:val="right"/>
      <w:pPr>
        <w:ind w:left="5236" w:hanging="180"/>
      </w:pPr>
    </w:lvl>
    <w:lvl w:ilvl="6" w:tplc="0418000F">
      <w:start w:val="1"/>
      <w:numFmt w:val="decimal"/>
      <w:lvlText w:val="%7."/>
      <w:lvlJc w:val="left"/>
      <w:pPr>
        <w:ind w:left="5956" w:hanging="360"/>
      </w:pPr>
    </w:lvl>
    <w:lvl w:ilvl="7" w:tplc="04180019">
      <w:start w:val="1"/>
      <w:numFmt w:val="lowerLetter"/>
      <w:lvlText w:val="%8."/>
      <w:lvlJc w:val="left"/>
      <w:pPr>
        <w:ind w:left="6676" w:hanging="360"/>
      </w:pPr>
    </w:lvl>
    <w:lvl w:ilvl="8" w:tplc="0418001B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AFF46B5"/>
    <w:multiLevelType w:val="hybridMultilevel"/>
    <w:tmpl w:val="C5B2D3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B1F37"/>
    <w:multiLevelType w:val="hybridMultilevel"/>
    <w:tmpl w:val="E7ECF27E"/>
    <w:lvl w:ilvl="0" w:tplc="FAE275C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1610C5B"/>
    <w:multiLevelType w:val="hybridMultilevel"/>
    <w:tmpl w:val="37C886E0"/>
    <w:lvl w:ilvl="0" w:tplc="20D87C4E">
      <w:start w:val="4"/>
      <w:numFmt w:val="bullet"/>
      <w:lvlText w:val="-"/>
      <w:lvlJc w:val="left"/>
      <w:pPr>
        <w:ind w:left="147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1" w15:restartNumberingAfterBreak="0">
    <w:nsid w:val="346253CB"/>
    <w:multiLevelType w:val="hybridMultilevel"/>
    <w:tmpl w:val="0EE611D2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EF4F91A">
      <w:start w:val="1"/>
      <w:numFmt w:val="lowerLetter"/>
      <w:lvlText w:val="%5)"/>
      <w:lvlJc w:val="right"/>
      <w:pPr>
        <w:ind w:left="3600" w:hanging="360"/>
      </w:pPr>
      <w:rPr>
        <w:rFonts w:ascii="Times New Roman" w:eastAsia="Times New Roman" w:hAnsi="Times New Roman" w:cs="Times New Roman"/>
        <w:b/>
      </w:r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4B33"/>
    <w:multiLevelType w:val="hybridMultilevel"/>
    <w:tmpl w:val="960E3A7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780494B0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0016E"/>
    <w:multiLevelType w:val="hybridMultilevel"/>
    <w:tmpl w:val="F05E0334"/>
    <w:lvl w:ilvl="0" w:tplc="5DFE3B1A">
      <w:start w:val="1"/>
      <w:numFmt w:val="lowerRoman"/>
      <w:lvlText w:val="%1."/>
      <w:lvlJc w:val="right"/>
      <w:pPr>
        <w:ind w:left="360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4320" w:hanging="360"/>
      </w:pPr>
    </w:lvl>
    <w:lvl w:ilvl="2" w:tplc="0418001B" w:tentative="1">
      <w:start w:val="1"/>
      <w:numFmt w:val="lowerRoman"/>
      <w:lvlText w:val="%3."/>
      <w:lvlJc w:val="right"/>
      <w:pPr>
        <w:ind w:left="5040" w:hanging="180"/>
      </w:pPr>
    </w:lvl>
    <w:lvl w:ilvl="3" w:tplc="0418000F" w:tentative="1">
      <w:start w:val="1"/>
      <w:numFmt w:val="decimal"/>
      <w:lvlText w:val="%4."/>
      <w:lvlJc w:val="left"/>
      <w:pPr>
        <w:ind w:left="5760" w:hanging="360"/>
      </w:pPr>
    </w:lvl>
    <w:lvl w:ilvl="4" w:tplc="04180019" w:tentative="1">
      <w:start w:val="1"/>
      <w:numFmt w:val="lowerLetter"/>
      <w:lvlText w:val="%5."/>
      <w:lvlJc w:val="left"/>
      <w:pPr>
        <w:ind w:left="6480" w:hanging="360"/>
      </w:pPr>
    </w:lvl>
    <w:lvl w:ilvl="5" w:tplc="0418001B" w:tentative="1">
      <w:start w:val="1"/>
      <w:numFmt w:val="lowerRoman"/>
      <w:lvlText w:val="%6."/>
      <w:lvlJc w:val="right"/>
      <w:pPr>
        <w:ind w:left="7200" w:hanging="180"/>
      </w:pPr>
    </w:lvl>
    <w:lvl w:ilvl="6" w:tplc="0418000F" w:tentative="1">
      <w:start w:val="1"/>
      <w:numFmt w:val="decimal"/>
      <w:lvlText w:val="%7."/>
      <w:lvlJc w:val="left"/>
      <w:pPr>
        <w:ind w:left="7920" w:hanging="360"/>
      </w:pPr>
    </w:lvl>
    <w:lvl w:ilvl="7" w:tplc="04180019" w:tentative="1">
      <w:start w:val="1"/>
      <w:numFmt w:val="lowerLetter"/>
      <w:lvlText w:val="%8."/>
      <w:lvlJc w:val="left"/>
      <w:pPr>
        <w:ind w:left="8640" w:hanging="360"/>
      </w:pPr>
    </w:lvl>
    <w:lvl w:ilvl="8" w:tplc="0418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9693A09"/>
    <w:multiLevelType w:val="hybridMultilevel"/>
    <w:tmpl w:val="F0F441E4"/>
    <w:lvl w:ilvl="0" w:tplc="12DAA336">
      <w:start w:val="2"/>
      <w:numFmt w:val="decimal"/>
      <w:lvlText w:val="(%1)"/>
      <w:lvlJc w:val="left"/>
      <w:pPr>
        <w:ind w:left="1241" w:hanging="39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C067656"/>
    <w:multiLevelType w:val="hybridMultilevel"/>
    <w:tmpl w:val="0068DD06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A1386"/>
    <w:multiLevelType w:val="hybridMultilevel"/>
    <w:tmpl w:val="4A400DE8"/>
    <w:lvl w:ilvl="0" w:tplc="D1A4F6CC">
      <w:start w:val="1"/>
      <w:numFmt w:val="lowerLetter"/>
      <w:lvlText w:val="%1)"/>
      <w:lvlJc w:val="left"/>
      <w:pPr>
        <w:ind w:left="1636" w:hanging="360"/>
      </w:pPr>
      <w:rPr>
        <w:b/>
        <w:sz w:val="28"/>
      </w:rPr>
    </w:lvl>
    <w:lvl w:ilvl="1" w:tplc="04180019">
      <w:start w:val="1"/>
      <w:numFmt w:val="lowerLetter"/>
      <w:lvlText w:val="%2."/>
      <w:lvlJc w:val="left"/>
      <w:pPr>
        <w:ind w:left="2356" w:hanging="360"/>
      </w:pPr>
    </w:lvl>
    <w:lvl w:ilvl="2" w:tplc="0418001B">
      <w:start w:val="1"/>
      <w:numFmt w:val="lowerRoman"/>
      <w:lvlText w:val="%3."/>
      <w:lvlJc w:val="right"/>
      <w:pPr>
        <w:ind w:left="3076" w:hanging="180"/>
      </w:pPr>
    </w:lvl>
    <w:lvl w:ilvl="3" w:tplc="0418000F">
      <w:start w:val="1"/>
      <w:numFmt w:val="decimal"/>
      <w:lvlText w:val="%4."/>
      <w:lvlJc w:val="left"/>
      <w:pPr>
        <w:ind w:left="3796" w:hanging="360"/>
      </w:pPr>
    </w:lvl>
    <w:lvl w:ilvl="4" w:tplc="04180019">
      <w:start w:val="1"/>
      <w:numFmt w:val="lowerLetter"/>
      <w:lvlText w:val="%5."/>
      <w:lvlJc w:val="left"/>
      <w:pPr>
        <w:ind w:left="4516" w:hanging="360"/>
      </w:pPr>
    </w:lvl>
    <w:lvl w:ilvl="5" w:tplc="0418001B">
      <w:start w:val="1"/>
      <w:numFmt w:val="lowerRoman"/>
      <w:lvlText w:val="%6."/>
      <w:lvlJc w:val="right"/>
      <w:pPr>
        <w:ind w:left="5236" w:hanging="180"/>
      </w:pPr>
    </w:lvl>
    <w:lvl w:ilvl="6" w:tplc="0418000F">
      <w:start w:val="1"/>
      <w:numFmt w:val="decimal"/>
      <w:lvlText w:val="%7."/>
      <w:lvlJc w:val="left"/>
      <w:pPr>
        <w:ind w:left="5956" w:hanging="360"/>
      </w:pPr>
    </w:lvl>
    <w:lvl w:ilvl="7" w:tplc="04180019">
      <w:start w:val="1"/>
      <w:numFmt w:val="lowerLetter"/>
      <w:lvlText w:val="%8."/>
      <w:lvlJc w:val="left"/>
      <w:pPr>
        <w:ind w:left="6676" w:hanging="360"/>
      </w:pPr>
    </w:lvl>
    <w:lvl w:ilvl="8" w:tplc="0418001B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47780096"/>
    <w:multiLevelType w:val="hybridMultilevel"/>
    <w:tmpl w:val="CB9A8082"/>
    <w:lvl w:ilvl="0" w:tplc="B934B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F7378"/>
    <w:multiLevelType w:val="hybridMultilevel"/>
    <w:tmpl w:val="782C8A88"/>
    <w:lvl w:ilvl="0" w:tplc="52FE4376">
      <w:start w:val="1"/>
      <w:numFmt w:val="lowerRoman"/>
      <w:lvlText w:val="%1."/>
      <w:lvlJc w:val="right"/>
      <w:pPr>
        <w:ind w:left="256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3283" w:hanging="360"/>
      </w:pPr>
    </w:lvl>
    <w:lvl w:ilvl="2" w:tplc="0418001B" w:tentative="1">
      <w:start w:val="1"/>
      <w:numFmt w:val="lowerRoman"/>
      <w:lvlText w:val="%3."/>
      <w:lvlJc w:val="right"/>
      <w:pPr>
        <w:ind w:left="4003" w:hanging="180"/>
      </w:pPr>
    </w:lvl>
    <w:lvl w:ilvl="3" w:tplc="0418000F" w:tentative="1">
      <w:start w:val="1"/>
      <w:numFmt w:val="decimal"/>
      <w:lvlText w:val="%4."/>
      <w:lvlJc w:val="left"/>
      <w:pPr>
        <w:ind w:left="4723" w:hanging="360"/>
      </w:pPr>
    </w:lvl>
    <w:lvl w:ilvl="4" w:tplc="04180019" w:tentative="1">
      <w:start w:val="1"/>
      <w:numFmt w:val="lowerLetter"/>
      <w:lvlText w:val="%5."/>
      <w:lvlJc w:val="left"/>
      <w:pPr>
        <w:ind w:left="5443" w:hanging="360"/>
      </w:pPr>
    </w:lvl>
    <w:lvl w:ilvl="5" w:tplc="24C290E6">
      <w:start w:val="1"/>
      <w:numFmt w:val="lowerRoman"/>
      <w:lvlText w:val="%6."/>
      <w:lvlJc w:val="right"/>
      <w:pPr>
        <w:ind w:left="6163" w:hanging="180"/>
      </w:pPr>
      <w:rPr>
        <w:b/>
        <w:sz w:val="28"/>
        <w:szCs w:val="28"/>
      </w:rPr>
    </w:lvl>
    <w:lvl w:ilvl="6" w:tplc="0418000F" w:tentative="1">
      <w:start w:val="1"/>
      <w:numFmt w:val="decimal"/>
      <w:lvlText w:val="%7."/>
      <w:lvlJc w:val="left"/>
      <w:pPr>
        <w:ind w:left="6883" w:hanging="360"/>
      </w:pPr>
    </w:lvl>
    <w:lvl w:ilvl="7" w:tplc="04180019" w:tentative="1">
      <w:start w:val="1"/>
      <w:numFmt w:val="lowerLetter"/>
      <w:lvlText w:val="%8."/>
      <w:lvlJc w:val="left"/>
      <w:pPr>
        <w:ind w:left="7603" w:hanging="360"/>
      </w:pPr>
    </w:lvl>
    <w:lvl w:ilvl="8" w:tplc="0418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 w15:restartNumberingAfterBreak="0">
    <w:nsid w:val="5ED9775E"/>
    <w:multiLevelType w:val="hybridMultilevel"/>
    <w:tmpl w:val="0068DD06"/>
    <w:lvl w:ilvl="0" w:tplc="780494B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D1947"/>
    <w:multiLevelType w:val="hybridMultilevel"/>
    <w:tmpl w:val="6F7EBB9C"/>
    <w:lvl w:ilvl="0" w:tplc="F73090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B6C5B13"/>
    <w:multiLevelType w:val="hybridMultilevel"/>
    <w:tmpl w:val="53D6D46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A6834EA"/>
    <w:multiLevelType w:val="hybridMultilevel"/>
    <w:tmpl w:val="4B82523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ABF3247"/>
    <w:multiLevelType w:val="hybridMultilevel"/>
    <w:tmpl w:val="997CD1EA"/>
    <w:lvl w:ilvl="0" w:tplc="BAF619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F7D89"/>
    <w:multiLevelType w:val="hybridMultilevel"/>
    <w:tmpl w:val="F44CCB84"/>
    <w:lvl w:ilvl="0" w:tplc="F0F44010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0"/>
  </w:num>
  <w:num w:numId="7">
    <w:abstractNumId w:val="10"/>
  </w:num>
  <w:num w:numId="8">
    <w:abstractNumId w:val="3"/>
  </w:num>
  <w:num w:numId="9">
    <w:abstractNumId w:val="16"/>
  </w:num>
  <w:num w:numId="10">
    <w:abstractNumId w:val="15"/>
  </w:num>
  <w:num w:numId="11">
    <w:abstractNumId w:val="19"/>
  </w:num>
  <w:num w:numId="12">
    <w:abstractNumId w:val="5"/>
  </w:num>
  <w:num w:numId="13">
    <w:abstractNumId w:val="14"/>
  </w:num>
  <w:num w:numId="14">
    <w:abstractNumId w:val="1"/>
  </w:num>
  <w:num w:numId="15">
    <w:abstractNumId w:val="7"/>
  </w:num>
  <w:num w:numId="16">
    <w:abstractNumId w:val="11"/>
  </w:num>
  <w:num w:numId="17">
    <w:abstractNumId w:val="2"/>
  </w:num>
  <w:num w:numId="18">
    <w:abstractNumId w:val="13"/>
  </w:num>
  <w:num w:numId="19">
    <w:abstractNumId w:val="6"/>
  </w:num>
  <w:num w:numId="20">
    <w:abstractNumId w:val="20"/>
  </w:num>
  <w:num w:numId="21">
    <w:abstractNumId w:val="24"/>
  </w:num>
  <w:num w:numId="22">
    <w:abstractNumId w:val="18"/>
  </w:num>
  <w:num w:numId="23">
    <w:abstractNumId w:val="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E2"/>
    <w:rsid w:val="00004A02"/>
    <w:rsid w:val="00006BA1"/>
    <w:rsid w:val="00035CA5"/>
    <w:rsid w:val="00042CD6"/>
    <w:rsid w:val="00054F1A"/>
    <w:rsid w:val="00056624"/>
    <w:rsid w:val="00060A23"/>
    <w:rsid w:val="000837C8"/>
    <w:rsid w:val="00091BFA"/>
    <w:rsid w:val="000B7C56"/>
    <w:rsid w:val="000C2551"/>
    <w:rsid w:val="000D7FA1"/>
    <w:rsid w:val="000F1F7E"/>
    <w:rsid w:val="001011B4"/>
    <w:rsid w:val="001021D5"/>
    <w:rsid w:val="00106FE4"/>
    <w:rsid w:val="00123734"/>
    <w:rsid w:val="00126556"/>
    <w:rsid w:val="001301B3"/>
    <w:rsid w:val="00140D38"/>
    <w:rsid w:val="001439B9"/>
    <w:rsid w:val="0016486C"/>
    <w:rsid w:val="00176B47"/>
    <w:rsid w:val="00177806"/>
    <w:rsid w:val="00184D58"/>
    <w:rsid w:val="00186548"/>
    <w:rsid w:val="001877EF"/>
    <w:rsid w:val="001C2F00"/>
    <w:rsid w:val="001D2D9B"/>
    <w:rsid w:val="001D529A"/>
    <w:rsid w:val="001D7496"/>
    <w:rsid w:val="001E47F8"/>
    <w:rsid w:val="001E7493"/>
    <w:rsid w:val="001F67C9"/>
    <w:rsid w:val="00201942"/>
    <w:rsid w:val="00203510"/>
    <w:rsid w:val="002161F9"/>
    <w:rsid w:val="00226623"/>
    <w:rsid w:val="00236DF1"/>
    <w:rsid w:val="00240126"/>
    <w:rsid w:val="00251E41"/>
    <w:rsid w:val="00261180"/>
    <w:rsid w:val="00264D62"/>
    <w:rsid w:val="0026538A"/>
    <w:rsid w:val="00284D06"/>
    <w:rsid w:val="00292F5A"/>
    <w:rsid w:val="00295B8A"/>
    <w:rsid w:val="002B44FB"/>
    <w:rsid w:val="002C26B5"/>
    <w:rsid w:val="002C6641"/>
    <w:rsid w:val="002D3273"/>
    <w:rsid w:val="002E4441"/>
    <w:rsid w:val="002E54C8"/>
    <w:rsid w:val="002E6839"/>
    <w:rsid w:val="002F6E32"/>
    <w:rsid w:val="003006A3"/>
    <w:rsid w:val="003031B1"/>
    <w:rsid w:val="0030663A"/>
    <w:rsid w:val="00316584"/>
    <w:rsid w:val="003205B7"/>
    <w:rsid w:val="00323AE4"/>
    <w:rsid w:val="0032461A"/>
    <w:rsid w:val="0033036B"/>
    <w:rsid w:val="0033108E"/>
    <w:rsid w:val="003411D7"/>
    <w:rsid w:val="00346845"/>
    <w:rsid w:val="00363925"/>
    <w:rsid w:val="00373C00"/>
    <w:rsid w:val="00374B1A"/>
    <w:rsid w:val="0038011A"/>
    <w:rsid w:val="0038239E"/>
    <w:rsid w:val="003902E0"/>
    <w:rsid w:val="003A2390"/>
    <w:rsid w:val="003A4173"/>
    <w:rsid w:val="003A4EA8"/>
    <w:rsid w:val="003E6563"/>
    <w:rsid w:val="003F1726"/>
    <w:rsid w:val="003F75B7"/>
    <w:rsid w:val="00404A7C"/>
    <w:rsid w:val="00405CD3"/>
    <w:rsid w:val="00411AD6"/>
    <w:rsid w:val="0041776D"/>
    <w:rsid w:val="00420920"/>
    <w:rsid w:val="00425CA0"/>
    <w:rsid w:val="00431811"/>
    <w:rsid w:val="00442217"/>
    <w:rsid w:val="00443D5C"/>
    <w:rsid w:val="00443EDD"/>
    <w:rsid w:val="00464D5C"/>
    <w:rsid w:val="004727AC"/>
    <w:rsid w:val="00492819"/>
    <w:rsid w:val="004A2EC8"/>
    <w:rsid w:val="004B74F1"/>
    <w:rsid w:val="004C0ECA"/>
    <w:rsid w:val="004C412D"/>
    <w:rsid w:val="004C6686"/>
    <w:rsid w:val="004D067A"/>
    <w:rsid w:val="004D3559"/>
    <w:rsid w:val="004E11A2"/>
    <w:rsid w:val="004F22CB"/>
    <w:rsid w:val="004F2B54"/>
    <w:rsid w:val="00510109"/>
    <w:rsid w:val="00523475"/>
    <w:rsid w:val="0052545F"/>
    <w:rsid w:val="00531D95"/>
    <w:rsid w:val="00532AC9"/>
    <w:rsid w:val="00533F01"/>
    <w:rsid w:val="00547C64"/>
    <w:rsid w:val="00550667"/>
    <w:rsid w:val="00551BCA"/>
    <w:rsid w:val="00552F4F"/>
    <w:rsid w:val="00554DE8"/>
    <w:rsid w:val="005625F1"/>
    <w:rsid w:val="0056440D"/>
    <w:rsid w:val="00567C42"/>
    <w:rsid w:val="00570AF0"/>
    <w:rsid w:val="005747BF"/>
    <w:rsid w:val="00584FAC"/>
    <w:rsid w:val="00590E78"/>
    <w:rsid w:val="00597966"/>
    <w:rsid w:val="005A4B4E"/>
    <w:rsid w:val="005B70B2"/>
    <w:rsid w:val="005C23BB"/>
    <w:rsid w:val="005C34AD"/>
    <w:rsid w:val="005C59B0"/>
    <w:rsid w:val="005D2A5B"/>
    <w:rsid w:val="005D6F94"/>
    <w:rsid w:val="005F2ABB"/>
    <w:rsid w:val="005F64E2"/>
    <w:rsid w:val="00603D35"/>
    <w:rsid w:val="00607DE2"/>
    <w:rsid w:val="00616A27"/>
    <w:rsid w:val="006175B6"/>
    <w:rsid w:val="00625990"/>
    <w:rsid w:val="00632ECE"/>
    <w:rsid w:val="0063499C"/>
    <w:rsid w:val="00635282"/>
    <w:rsid w:val="00641ED7"/>
    <w:rsid w:val="00656294"/>
    <w:rsid w:val="00675D7E"/>
    <w:rsid w:val="00677DF0"/>
    <w:rsid w:val="006A59E6"/>
    <w:rsid w:val="006C0834"/>
    <w:rsid w:val="006E40CD"/>
    <w:rsid w:val="006E4534"/>
    <w:rsid w:val="006E6BA1"/>
    <w:rsid w:val="006E6FDA"/>
    <w:rsid w:val="0070696F"/>
    <w:rsid w:val="0071086C"/>
    <w:rsid w:val="0071688A"/>
    <w:rsid w:val="00720C75"/>
    <w:rsid w:val="0072476B"/>
    <w:rsid w:val="00740B53"/>
    <w:rsid w:val="00740BE2"/>
    <w:rsid w:val="007510D3"/>
    <w:rsid w:val="00761C59"/>
    <w:rsid w:val="00766F87"/>
    <w:rsid w:val="00773E7B"/>
    <w:rsid w:val="007818C6"/>
    <w:rsid w:val="0078208E"/>
    <w:rsid w:val="0078437B"/>
    <w:rsid w:val="007917A4"/>
    <w:rsid w:val="0079307A"/>
    <w:rsid w:val="007A3075"/>
    <w:rsid w:val="007A76C0"/>
    <w:rsid w:val="007B1E61"/>
    <w:rsid w:val="007B1E62"/>
    <w:rsid w:val="007E0C08"/>
    <w:rsid w:val="00803114"/>
    <w:rsid w:val="00813A8A"/>
    <w:rsid w:val="00821F4F"/>
    <w:rsid w:val="0082471C"/>
    <w:rsid w:val="008264E3"/>
    <w:rsid w:val="00826891"/>
    <w:rsid w:val="00834A38"/>
    <w:rsid w:val="00844839"/>
    <w:rsid w:val="00846409"/>
    <w:rsid w:val="0085303B"/>
    <w:rsid w:val="008627F4"/>
    <w:rsid w:val="008711A6"/>
    <w:rsid w:val="00872BE0"/>
    <w:rsid w:val="00875C4A"/>
    <w:rsid w:val="00890478"/>
    <w:rsid w:val="008B4B66"/>
    <w:rsid w:val="008B7004"/>
    <w:rsid w:val="008B7F1E"/>
    <w:rsid w:val="008C15EA"/>
    <w:rsid w:val="008C5FCE"/>
    <w:rsid w:val="008D740F"/>
    <w:rsid w:val="008F1954"/>
    <w:rsid w:val="008F2369"/>
    <w:rsid w:val="00905E6F"/>
    <w:rsid w:val="009210C4"/>
    <w:rsid w:val="0092115F"/>
    <w:rsid w:val="00931F2C"/>
    <w:rsid w:val="009528EC"/>
    <w:rsid w:val="0095665F"/>
    <w:rsid w:val="00962DF2"/>
    <w:rsid w:val="00983E80"/>
    <w:rsid w:val="00987245"/>
    <w:rsid w:val="009A0448"/>
    <w:rsid w:val="009A0B87"/>
    <w:rsid w:val="009A2CB4"/>
    <w:rsid w:val="009B3D1C"/>
    <w:rsid w:val="009B5D4E"/>
    <w:rsid w:val="009B73A8"/>
    <w:rsid w:val="009C01B4"/>
    <w:rsid w:val="009D6DC4"/>
    <w:rsid w:val="009D76E8"/>
    <w:rsid w:val="009F5A00"/>
    <w:rsid w:val="00A03697"/>
    <w:rsid w:val="00A03EB8"/>
    <w:rsid w:val="00A225AA"/>
    <w:rsid w:val="00A34CF0"/>
    <w:rsid w:val="00A445EF"/>
    <w:rsid w:val="00A50C6E"/>
    <w:rsid w:val="00A536B2"/>
    <w:rsid w:val="00A60ACE"/>
    <w:rsid w:val="00A627CD"/>
    <w:rsid w:val="00A97965"/>
    <w:rsid w:val="00AA3659"/>
    <w:rsid w:val="00AA3F18"/>
    <w:rsid w:val="00AE6A30"/>
    <w:rsid w:val="00B121A3"/>
    <w:rsid w:val="00B141F6"/>
    <w:rsid w:val="00B14B93"/>
    <w:rsid w:val="00B220BB"/>
    <w:rsid w:val="00B22C25"/>
    <w:rsid w:val="00B27238"/>
    <w:rsid w:val="00B329FF"/>
    <w:rsid w:val="00B33E77"/>
    <w:rsid w:val="00B347EF"/>
    <w:rsid w:val="00B36CEA"/>
    <w:rsid w:val="00B37CCA"/>
    <w:rsid w:val="00B37F03"/>
    <w:rsid w:val="00B4246F"/>
    <w:rsid w:val="00B43BB6"/>
    <w:rsid w:val="00B5727D"/>
    <w:rsid w:val="00B64408"/>
    <w:rsid w:val="00B832F5"/>
    <w:rsid w:val="00B9143D"/>
    <w:rsid w:val="00B96014"/>
    <w:rsid w:val="00BA3679"/>
    <w:rsid w:val="00BA44C5"/>
    <w:rsid w:val="00BB302D"/>
    <w:rsid w:val="00BC19D5"/>
    <w:rsid w:val="00BC484E"/>
    <w:rsid w:val="00BC6104"/>
    <w:rsid w:val="00BE35BC"/>
    <w:rsid w:val="00BF2D74"/>
    <w:rsid w:val="00BF5ED9"/>
    <w:rsid w:val="00BF7A5E"/>
    <w:rsid w:val="00C02CE2"/>
    <w:rsid w:val="00C330DD"/>
    <w:rsid w:val="00C3697A"/>
    <w:rsid w:val="00C37A9A"/>
    <w:rsid w:val="00C44604"/>
    <w:rsid w:val="00C50ECC"/>
    <w:rsid w:val="00C54694"/>
    <w:rsid w:val="00C5596F"/>
    <w:rsid w:val="00C62572"/>
    <w:rsid w:val="00C8198B"/>
    <w:rsid w:val="00C937E4"/>
    <w:rsid w:val="00C966FD"/>
    <w:rsid w:val="00CA2795"/>
    <w:rsid w:val="00CA779F"/>
    <w:rsid w:val="00CB123E"/>
    <w:rsid w:val="00CB48E9"/>
    <w:rsid w:val="00CD00C7"/>
    <w:rsid w:val="00CD2DB0"/>
    <w:rsid w:val="00CF005C"/>
    <w:rsid w:val="00CF4619"/>
    <w:rsid w:val="00CF63DA"/>
    <w:rsid w:val="00D034F3"/>
    <w:rsid w:val="00D141EC"/>
    <w:rsid w:val="00D20C50"/>
    <w:rsid w:val="00D33A2C"/>
    <w:rsid w:val="00D35887"/>
    <w:rsid w:val="00D41006"/>
    <w:rsid w:val="00D43A83"/>
    <w:rsid w:val="00D46677"/>
    <w:rsid w:val="00D706CF"/>
    <w:rsid w:val="00D75ED0"/>
    <w:rsid w:val="00D76393"/>
    <w:rsid w:val="00D80931"/>
    <w:rsid w:val="00D87C63"/>
    <w:rsid w:val="00D967DA"/>
    <w:rsid w:val="00DA1D7B"/>
    <w:rsid w:val="00DA7387"/>
    <w:rsid w:val="00DB0620"/>
    <w:rsid w:val="00DB105F"/>
    <w:rsid w:val="00DB7AD3"/>
    <w:rsid w:val="00DC0F38"/>
    <w:rsid w:val="00DC157E"/>
    <w:rsid w:val="00DD6327"/>
    <w:rsid w:val="00DE1000"/>
    <w:rsid w:val="00DF32E9"/>
    <w:rsid w:val="00DF3DFB"/>
    <w:rsid w:val="00DF43A8"/>
    <w:rsid w:val="00E0365D"/>
    <w:rsid w:val="00E066F9"/>
    <w:rsid w:val="00E21F22"/>
    <w:rsid w:val="00E26477"/>
    <w:rsid w:val="00E44EF4"/>
    <w:rsid w:val="00E46F02"/>
    <w:rsid w:val="00E5102A"/>
    <w:rsid w:val="00E766B7"/>
    <w:rsid w:val="00E92270"/>
    <w:rsid w:val="00EA5FEC"/>
    <w:rsid w:val="00ED1816"/>
    <w:rsid w:val="00ED1C7E"/>
    <w:rsid w:val="00ED4D7E"/>
    <w:rsid w:val="00EE3A42"/>
    <w:rsid w:val="00EF0B6B"/>
    <w:rsid w:val="00EF5B38"/>
    <w:rsid w:val="00EF6433"/>
    <w:rsid w:val="00EF7C9A"/>
    <w:rsid w:val="00F00A07"/>
    <w:rsid w:val="00F0480F"/>
    <w:rsid w:val="00F1044F"/>
    <w:rsid w:val="00F14818"/>
    <w:rsid w:val="00F1674E"/>
    <w:rsid w:val="00F2282C"/>
    <w:rsid w:val="00F30772"/>
    <w:rsid w:val="00F30839"/>
    <w:rsid w:val="00F5170F"/>
    <w:rsid w:val="00F53A9C"/>
    <w:rsid w:val="00F74BC8"/>
    <w:rsid w:val="00F768AC"/>
    <w:rsid w:val="00FB4F6A"/>
    <w:rsid w:val="00FB6386"/>
    <w:rsid w:val="00F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D701"/>
  <w15:chartTrackingRefBased/>
  <w15:docId w15:val="{6ECD9B3B-966B-4447-AD9E-A741956E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o-R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BE2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8A"/>
    <w:rPr>
      <w:rFonts w:ascii="Segoe UI" w:hAnsi="Segoe UI" w:cs="Segoe UI"/>
      <w:color w:val="auto"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225AA"/>
    <w:rPr>
      <w:rFonts w:ascii="Tahoma" w:hAnsi="Tahoma" w:cs="Tahoma"/>
      <w:sz w:val="18"/>
      <w:szCs w:val="18"/>
    </w:rPr>
  </w:style>
  <w:style w:type="character" w:customStyle="1" w:styleId="FontStyle26">
    <w:name w:val="Font Style26"/>
    <w:basedOn w:val="DefaultParagraphFont"/>
    <w:uiPriority w:val="99"/>
    <w:rsid w:val="00B4246F"/>
    <w:rPr>
      <w:rFonts w:ascii="Tahoma" w:hAnsi="Tahoma" w:cs="Tahoma"/>
      <w:b/>
      <w:bCs/>
      <w:i/>
      <w:iCs/>
      <w:sz w:val="18"/>
      <w:szCs w:val="18"/>
    </w:rPr>
  </w:style>
  <w:style w:type="character" w:customStyle="1" w:styleId="FontStyle30">
    <w:name w:val="Font Style30"/>
    <w:basedOn w:val="DefaultParagraphFont"/>
    <w:uiPriority w:val="99"/>
    <w:rsid w:val="00B4246F"/>
    <w:rPr>
      <w:rFonts w:ascii="Tahoma" w:hAnsi="Tahoma" w:cs="Tahoma"/>
      <w:i/>
      <w:iCs/>
      <w:sz w:val="18"/>
      <w:szCs w:val="18"/>
    </w:rPr>
  </w:style>
  <w:style w:type="paragraph" w:customStyle="1" w:styleId="Style18">
    <w:name w:val="Style18"/>
    <w:basedOn w:val="Normal"/>
    <w:uiPriority w:val="99"/>
    <w:rsid w:val="00B4246F"/>
    <w:pPr>
      <w:widowControl w:val="0"/>
      <w:autoSpaceDE w:val="0"/>
      <w:autoSpaceDN w:val="0"/>
      <w:adjustRightInd w:val="0"/>
      <w:spacing w:after="0" w:line="399" w:lineRule="exact"/>
      <w:ind w:firstLine="720"/>
      <w:jc w:val="both"/>
    </w:pPr>
    <w:rPr>
      <w:rFonts w:ascii="Bookman Old Style" w:eastAsiaTheme="minorEastAsia" w:hAnsi="Bookman Old Style"/>
      <w:sz w:val="24"/>
      <w:szCs w:val="24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4D0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6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67A"/>
    <w:rPr>
      <w:rFonts w:asciiTheme="minorHAnsi" w:hAnsiTheme="minorHAnsi" w:cstheme="minorBid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67A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3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0DD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3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0DD"/>
    <w:rPr>
      <w:rFonts w:asciiTheme="minorHAnsi" w:hAnsiTheme="minorHAnsi" w:cstheme="minorBidi"/>
      <w:color w:val="auto"/>
      <w:sz w:val="22"/>
      <w:szCs w:val="22"/>
    </w:rPr>
  </w:style>
  <w:style w:type="character" w:customStyle="1" w:styleId="rvts1">
    <w:name w:val="rvts1"/>
    <w:basedOn w:val="DefaultParagraphFont"/>
    <w:rsid w:val="00D76393"/>
  </w:style>
  <w:style w:type="character" w:customStyle="1" w:styleId="rvts2">
    <w:name w:val="rvts2"/>
    <w:basedOn w:val="DefaultParagraphFont"/>
    <w:rsid w:val="00D76393"/>
  </w:style>
  <w:style w:type="paragraph" w:customStyle="1" w:styleId="rvps1">
    <w:name w:val="rvps1"/>
    <w:basedOn w:val="Normal"/>
    <w:rsid w:val="00E5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searchhighlight">
    <w:name w:val="psearchhighlight"/>
    <w:basedOn w:val="DefaultParagraphFont"/>
    <w:rsid w:val="0016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D25C-6FB0-4B72-97BB-02785AC5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 Ministru</dc:creator>
  <cp:keywords/>
  <dc:description/>
  <cp:lastModifiedBy>User</cp:lastModifiedBy>
  <cp:revision>2</cp:revision>
  <cp:lastPrinted>2024-09-02T13:10:00Z</cp:lastPrinted>
  <dcterms:created xsi:type="dcterms:W3CDTF">2024-09-24T06:41:00Z</dcterms:created>
  <dcterms:modified xsi:type="dcterms:W3CDTF">2024-09-24T06:41:00Z</dcterms:modified>
</cp:coreProperties>
</file>