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6ED6A" w14:textId="77777777" w:rsidR="00736712" w:rsidRDefault="00FA535C" w:rsidP="00736712">
      <w:pPr>
        <w:tabs>
          <w:tab w:val="left" w:pos="488"/>
          <w:tab w:val="left" w:pos="2492"/>
          <w:tab w:val="center" w:pos="4536"/>
          <w:tab w:val="right" w:pos="9072"/>
          <w:tab w:val="left" w:pos="9356"/>
        </w:tabs>
        <w:jc w:val="both"/>
        <w:rPr>
          <w:rFonts w:ascii="Trebuchet MS" w:hAnsi="Trebuchet MS"/>
        </w:rPr>
      </w:pPr>
      <w:r w:rsidRPr="00C1492D">
        <w:rPr>
          <w:rFonts w:ascii="Trebuchet MS" w:hAnsi="Trebuchet MS"/>
        </w:rPr>
        <w:tab/>
      </w:r>
      <w:r w:rsidRPr="00C1492D">
        <w:rPr>
          <w:rFonts w:ascii="Trebuchet MS" w:hAnsi="Trebuchet MS"/>
        </w:rPr>
        <w:tab/>
      </w:r>
      <w:r w:rsidR="00736712">
        <w:rPr>
          <w:rFonts w:ascii="Trebuchet MS" w:hAnsi="Trebuchet MS"/>
        </w:rPr>
        <w:tab/>
      </w:r>
      <w:r w:rsidR="00736712">
        <w:rPr>
          <w:rFonts w:ascii="Trebuchet MS" w:hAnsi="Trebuchet MS"/>
        </w:rPr>
        <w:tab/>
      </w:r>
    </w:p>
    <w:p w14:paraId="54FAB714" w14:textId="77777777" w:rsidR="001F1D1C" w:rsidRPr="001F1D1C" w:rsidRDefault="001F1D1C" w:rsidP="001F1D1C">
      <w:pPr>
        <w:shd w:val="clear" w:color="auto" w:fill="FFFFFF"/>
        <w:rPr>
          <w:rFonts w:ascii="Arial" w:eastAsia="Times New Roman" w:hAnsi="Arial" w:cs="Arial"/>
          <w:color w:val="000000"/>
          <w:sz w:val="20"/>
          <w:szCs w:val="20"/>
          <w:lang w:val="en-US"/>
        </w:rPr>
      </w:pPr>
      <w:r w:rsidRPr="001F1D1C">
        <w:rPr>
          <w:rFonts w:eastAsia="Times New Roman"/>
          <w:b/>
          <w:bCs/>
          <w:color w:val="000000"/>
          <w:bdr w:val="none" w:sz="0" w:space="0" w:color="auto" w:frame="1"/>
          <w:lang w:val="en-US"/>
        </w:rPr>
        <w:br/>
      </w:r>
    </w:p>
    <w:tbl>
      <w:tblPr>
        <w:tblW w:w="9798" w:type="dxa"/>
        <w:tblCellMar>
          <w:left w:w="0" w:type="dxa"/>
          <w:right w:w="0" w:type="dxa"/>
        </w:tblCellMar>
        <w:tblLook w:val="04A0" w:firstRow="1" w:lastRow="0" w:firstColumn="1" w:lastColumn="0" w:noHBand="0" w:noVBand="1"/>
      </w:tblPr>
      <w:tblGrid>
        <w:gridCol w:w="1728"/>
        <w:gridCol w:w="2400"/>
        <w:gridCol w:w="2430"/>
        <w:gridCol w:w="3240"/>
      </w:tblGrid>
      <w:tr w:rsidR="001F1D1C" w:rsidRPr="001F1D1C" w14:paraId="288F785B" w14:textId="77777777" w:rsidTr="00C71995">
        <w:tc>
          <w:tcPr>
            <w:tcW w:w="9798" w:type="dxa"/>
            <w:gridSpan w:val="4"/>
            <w:tcBorders>
              <w:top w:val="nil"/>
              <w:left w:val="nil"/>
              <w:bottom w:val="nil"/>
              <w:right w:val="nil"/>
            </w:tcBorders>
            <w:hideMark/>
          </w:tcPr>
          <w:p w14:paraId="314E6BEF" w14:textId="04AFAD1F" w:rsidR="001F1D1C" w:rsidRPr="0020195C" w:rsidRDefault="001F1D1C" w:rsidP="00C71995">
            <w:pPr>
              <w:jc w:val="center"/>
              <w:rPr>
                <w:rFonts w:ascii="Trebuchet MS" w:eastAsia="Times New Roman" w:hAnsi="Trebuchet MS"/>
                <w:lang w:val="en-US"/>
              </w:rPr>
            </w:pPr>
            <w:r w:rsidRPr="0020195C">
              <w:rPr>
                <w:rFonts w:ascii="Trebuchet MS" w:eastAsia="Times New Roman" w:hAnsi="Trebuchet MS"/>
                <w:b/>
                <w:bCs/>
                <w:bdr w:val="none" w:sz="0" w:space="0" w:color="auto" w:frame="1"/>
                <w:lang w:val="en-US"/>
              </w:rPr>
              <w:t xml:space="preserve">FIŞA POSTULUI </w:t>
            </w:r>
          </w:p>
        </w:tc>
      </w:tr>
      <w:tr w:rsidR="001F1D1C" w:rsidRPr="001F1D1C" w14:paraId="2D76989C" w14:textId="77777777" w:rsidTr="00C71995">
        <w:tc>
          <w:tcPr>
            <w:tcW w:w="9798" w:type="dxa"/>
            <w:gridSpan w:val="4"/>
            <w:tcBorders>
              <w:top w:val="nil"/>
              <w:left w:val="nil"/>
              <w:bottom w:val="nil"/>
              <w:right w:val="nil"/>
            </w:tcBorders>
            <w:hideMark/>
          </w:tcPr>
          <w:p w14:paraId="23090E4E" w14:textId="72138493" w:rsidR="001F1D1C" w:rsidRPr="001F1D1C" w:rsidRDefault="003B6DD1" w:rsidP="0023475E">
            <w:pPr>
              <w:jc w:val="center"/>
              <w:rPr>
                <w:rFonts w:eastAsia="Times New Roman"/>
                <w:lang w:val="en-US"/>
              </w:rPr>
            </w:pPr>
            <w:proofErr w:type="spellStart"/>
            <w:r>
              <w:rPr>
                <w:rFonts w:eastAsia="Times New Roman"/>
                <w:b/>
                <w:bCs/>
                <w:bdr w:val="none" w:sz="0" w:space="0" w:color="auto" w:frame="1"/>
                <w:lang w:val="en-US"/>
              </w:rPr>
              <w:t>Nr</w:t>
            </w:r>
            <w:proofErr w:type="spellEnd"/>
            <w:r>
              <w:rPr>
                <w:rFonts w:eastAsia="Times New Roman"/>
                <w:b/>
                <w:bCs/>
                <w:bdr w:val="none" w:sz="0" w:space="0" w:color="auto" w:frame="1"/>
                <w:lang w:val="en-US"/>
              </w:rPr>
              <w:t>. 275</w:t>
            </w:r>
          </w:p>
        </w:tc>
      </w:tr>
      <w:tr w:rsidR="001F1D1C" w:rsidRPr="001F1D1C" w14:paraId="7D04C23F" w14:textId="77777777" w:rsidTr="00C71995">
        <w:tc>
          <w:tcPr>
            <w:tcW w:w="9798" w:type="dxa"/>
            <w:gridSpan w:val="4"/>
            <w:tcBorders>
              <w:top w:val="nil"/>
              <w:left w:val="nil"/>
              <w:bottom w:val="single" w:sz="6" w:space="0" w:color="000000"/>
              <w:right w:val="nil"/>
            </w:tcBorders>
            <w:hideMark/>
          </w:tcPr>
          <w:p w14:paraId="39C95D15" w14:textId="77777777" w:rsidR="001F1D1C" w:rsidRPr="001F1D1C" w:rsidRDefault="001F1D1C" w:rsidP="001F1D1C">
            <w:pPr>
              <w:rPr>
                <w:rFonts w:eastAsia="Times New Roman"/>
                <w:lang w:val="en-US"/>
              </w:rPr>
            </w:pPr>
          </w:p>
        </w:tc>
      </w:tr>
      <w:tr w:rsidR="001F1D1C" w:rsidRPr="001F1D1C" w14:paraId="2F4A363E"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3A9CE000" w14:textId="77777777" w:rsidR="001F1D1C" w:rsidRPr="001F1D1C" w:rsidRDefault="001F1D1C" w:rsidP="001F1D1C">
            <w:pPr>
              <w:rPr>
                <w:rFonts w:eastAsia="Times New Roman"/>
                <w:lang w:val="en-US"/>
              </w:rPr>
            </w:pPr>
          </w:p>
        </w:tc>
      </w:tr>
      <w:tr w:rsidR="001F1D1C" w:rsidRPr="001F1D1C" w14:paraId="61B64B11"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D0FC4FC"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Denumirea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postului</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104D6EE" w14:textId="642F1B3E"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CONSILIER</w:t>
            </w:r>
          </w:p>
        </w:tc>
      </w:tr>
      <w:tr w:rsidR="001F1D1C" w:rsidRPr="001F1D1C" w14:paraId="65E056D3"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296AA684"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Nivelul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postului</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B82D989" w14:textId="7236F86C"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w:t>
            </w:r>
            <w:proofErr w:type="spellStart"/>
            <w:r w:rsidRPr="0020195C">
              <w:rPr>
                <w:rFonts w:ascii="Trebuchet MS" w:eastAsia="Times New Roman" w:hAnsi="Trebuchet MS"/>
                <w:lang w:val="en-US"/>
              </w:rPr>
              <w:t>Funcție</w:t>
            </w:r>
            <w:proofErr w:type="spellEnd"/>
            <w:r w:rsidRPr="0020195C">
              <w:rPr>
                <w:rFonts w:ascii="Trebuchet MS" w:eastAsia="Times New Roman" w:hAnsi="Trebuchet MS"/>
                <w:lang w:val="en-US"/>
              </w:rPr>
              <w:t xml:space="preserve"> </w:t>
            </w:r>
            <w:proofErr w:type="spellStart"/>
            <w:r w:rsidRPr="0020195C">
              <w:rPr>
                <w:rFonts w:ascii="Trebuchet MS" w:eastAsia="Times New Roman" w:hAnsi="Trebuchet MS"/>
                <w:lang w:val="en-US"/>
              </w:rPr>
              <w:t>publică</w:t>
            </w:r>
            <w:proofErr w:type="spellEnd"/>
            <w:r w:rsidRPr="0020195C">
              <w:rPr>
                <w:rFonts w:ascii="Trebuchet MS" w:eastAsia="Times New Roman" w:hAnsi="Trebuchet MS"/>
                <w:lang w:val="en-US"/>
              </w:rPr>
              <w:t xml:space="preserve"> de </w:t>
            </w:r>
            <w:proofErr w:type="spellStart"/>
            <w:r w:rsidRPr="0020195C">
              <w:rPr>
                <w:rFonts w:ascii="Trebuchet MS" w:eastAsia="Times New Roman" w:hAnsi="Trebuchet MS"/>
                <w:lang w:val="en-US"/>
              </w:rPr>
              <w:t>execuție</w:t>
            </w:r>
            <w:proofErr w:type="spellEnd"/>
          </w:p>
        </w:tc>
      </w:tr>
      <w:tr w:rsidR="001F1D1C" w:rsidRPr="001F1D1C" w14:paraId="49414DBA"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A6FD8CE"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Clasa</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FDD5636" w14:textId="1503793A"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I</w:t>
            </w:r>
          </w:p>
        </w:tc>
      </w:tr>
      <w:tr w:rsidR="001F1D1C" w:rsidRPr="001F1D1C" w14:paraId="7F6422CD"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94FB8ED"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Gradul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profesional</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32764C91" w14:textId="76A5B7D4"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Superior</w:t>
            </w:r>
          </w:p>
        </w:tc>
      </w:tr>
      <w:tr w:rsidR="001F1D1C" w:rsidRPr="001F1D1C" w14:paraId="45766699"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3F98014B" w14:textId="77777777" w:rsidR="001F1D1C" w:rsidRPr="0020195C" w:rsidRDefault="001F1D1C" w:rsidP="001F1D1C">
            <w:pPr>
              <w:jc w:val="center"/>
              <w:rPr>
                <w:rFonts w:ascii="Trebuchet MS" w:eastAsia="Times New Roman" w:hAnsi="Trebuchet MS"/>
                <w:lang w:val="en-US"/>
              </w:rPr>
            </w:pPr>
            <w:proofErr w:type="spellStart"/>
            <w:r w:rsidRPr="0020195C">
              <w:rPr>
                <w:rFonts w:ascii="Trebuchet MS" w:eastAsia="Times New Roman" w:hAnsi="Trebuchet MS"/>
                <w:b/>
                <w:bCs/>
                <w:bdr w:val="none" w:sz="0" w:space="0" w:color="auto" w:frame="1"/>
                <w:lang w:val="en-US"/>
              </w:rPr>
              <w:t>Descrierea</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postului</w:t>
            </w:r>
            <w:proofErr w:type="spellEnd"/>
          </w:p>
        </w:tc>
      </w:tr>
      <w:tr w:rsidR="001F1D1C" w:rsidRPr="001F1D1C" w14:paraId="20A84B89"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A4AD8F1"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Scopul</w:t>
            </w:r>
            <w:proofErr w:type="spellEnd"/>
            <w:r w:rsidRPr="0020195C">
              <w:rPr>
                <w:rFonts w:ascii="Trebuchet MS" w:eastAsia="Times New Roman" w:hAnsi="Trebuchet MS"/>
                <w:bdr w:val="none" w:sz="0" w:space="0" w:color="auto" w:frame="1"/>
                <w:lang w:val="en-US"/>
              </w:rPr>
              <w:t xml:space="preserve"> principal al postului</w:t>
            </w:r>
            <w:r w:rsidRPr="0020195C">
              <w:rPr>
                <w:rFonts w:ascii="Trebuchet MS" w:eastAsia="Times New Roman" w:hAnsi="Trebuchet MS"/>
                <w:bdr w:val="none" w:sz="0" w:space="0" w:color="auto" w:frame="1"/>
                <w:vertAlign w:val="superscript"/>
                <w:lang w:val="en-US"/>
              </w:rPr>
              <w:t>2</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4717BD4" w14:textId="4CDA9AC8" w:rsidR="001F1D1C" w:rsidRPr="00847A3D" w:rsidRDefault="00E9393C" w:rsidP="00847A3D">
            <w:pPr>
              <w:spacing w:before="100" w:beforeAutospacing="1" w:after="100" w:afterAutospacing="1" w:line="276" w:lineRule="auto"/>
              <w:jc w:val="both"/>
              <w:rPr>
                <w:rFonts w:ascii="Trebuchet MS" w:eastAsia="Times New Roman" w:hAnsi="Trebuchet MS"/>
              </w:rPr>
            </w:pPr>
            <w:r w:rsidRPr="00E9393C">
              <w:rPr>
                <w:rFonts w:ascii="Trebuchet MS" w:eastAsia="Times New Roman" w:hAnsi="Trebuchet MS"/>
              </w:rPr>
              <w:t xml:space="preserve">finanțarea și monitorizarea cheltuielilor de investiții </w:t>
            </w:r>
          </w:p>
        </w:tc>
      </w:tr>
      <w:tr w:rsidR="00C71995" w:rsidRPr="001F1D1C" w14:paraId="47BC933D" w14:textId="77777777" w:rsidTr="00C71995">
        <w:tc>
          <w:tcPr>
            <w:tcW w:w="4128" w:type="dxa"/>
            <w:gridSpan w:val="2"/>
            <w:tcBorders>
              <w:top w:val="single" w:sz="6" w:space="0" w:color="000000"/>
              <w:left w:val="single" w:sz="6" w:space="0" w:color="000000"/>
              <w:bottom w:val="single" w:sz="6" w:space="0" w:color="000000"/>
              <w:right w:val="single" w:sz="6" w:space="0" w:color="000000"/>
            </w:tcBorders>
          </w:tcPr>
          <w:p w14:paraId="30D8FC61" w14:textId="77777777" w:rsidR="00C71995" w:rsidRPr="008221F6" w:rsidRDefault="00C71995" w:rsidP="00C71995">
            <w:pPr>
              <w:rPr>
                <w:rFonts w:ascii="Trebuchet MS" w:eastAsia="Times New Roman" w:hAnsi="Trebuchet MS"/>
                <w:b/>
                <w:bdr w:val="none" w:sz="0" w:space="0" w:color="auto" w:frame="1"/>
                <w:lang w:val="en-US"/>
              </w:rPr>
            </w:pPr>
            <w:proofErr w:type="spellStart"/>
            <w:r w:rsidRPr="008221F6">
              <w:rPr>
                <w:rFonts w:ascii="Trebuchet MS" w:eastAsia="Times New Roman" w:hAnsi="Trebuchet MS"/>
                <w:b/>
                <w:bdr w:val="none" w:sz="0" w:space="0" w:color="auto" w:frame="1"/>
                <w:lang w:val="en-US"/>
              </w:rPr>
              <w:t>Atribuţiile</w:t>
            </w:r>
            <w:proofErr w:type="spellEnd"/>
            <w:r w:rsidRPr="008221F6">
              <w:rPr>
                <w:rFonts w:ascii="Trebuchet MS" w:eastAsia="Times New Roman" w:hAnsi="Trebuchet MS"/>
                <w:b/>
                <w:bdr w:val="none" w:sz="0" w:space="0" w:color="auto" w:frame="1"/>
                <w:lang w:val="en-US"/>
              </w:rPr>
              <w:t xml:space="preserve"> postului</w:t>
            </w:r>
            <w:r w:rsidRPr="008221F6">
              <w:rPr>
                <w:rFonts w:ascii="Trebuchet MS" w:eastAsia="Times New Roman" w:hAnsi="Trebuchet MS"/>
                <w:b/>
                <w:bdr w:val="none" w:sz="0" w:space="0" w:color="auto" w:frame="1"/>
                <w:vertAlign w:val="superscript"/>
                <w:lang w:val="en-US"/>
              </w:rPr>
              <w:t>3</w:t>
            </w:r>
            <w:r w:rsidRPr="008221F6">
              <w:rPr>
                <w:rFonts w:ascii="Trebuchet MS" w:eastAsia="Times New Roman" w:hAnsi="Trebuchet MS"/>
                <w:b/>
                <w:bdr w:val="none" w:sz="0" w:space="0" w:color="auto" w:frame="1"/>
                <w:lang w:val="en-US"/>
              </w:rPr>
              <w:t>)</w:t>
            </w:r>
          </w:p>
          <w:p w14:paraId="7EB3F3D5" w14:textId="77777777" w:rsidR="00C71995" w:rsidRPr="0020195C" w:rsidRDefault="00C71995" w:rsidP="001F1D1C">
            <w:pPr>
              <w:rPr>
                <w:rFonts w:ascii="Trebuchet MS" w:eastAsia="Times New Roman" w:hAnsi="Trebuchet MS"/>
                <w:bdr w:val="none" w:sz="0" w:space="0" w:color="auto" w:frame="1"/>
                <w:lang w:val="en-US"/>
              </w:rPr>
            </w:pPr>
          </w:p>
        </w:tc>
        <w:tc>
          <w:tcPr>
            <w:tcW w:w="5670" w:type="dxa"/>
            <w:gridSpan w:val="2"/>
            <w:tcBorders>
              <w:top w:val="single" w:sz="6" w:space="0" w:color="000000"/>
              <w:left w:val="single" w:sz="6" w:space="0" w:color="000000"/>
              <w:bottom w:val="single" w:sz="6" w:space="0" w:color="000000"/>
              <w:right w:val="single" w:sz="6" w:space="0" w:color="000000"/>
            </w:tcBorders>
          </w:tcPr>
          <w:p w14:paraId="0034C33F" w14:textId="77777777" w:rsidR="00C71995" w:rsidRPr="006A46B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Îndeplinește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sarcinile</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serviciu</w:t>
            </w:r>
            <w:proofErr w:type="spellEnd"/>
            <w:r w:rsidRPr="006A46B0">
              <w:rPr>
                <w:rFonts w:ascii="Trebuchet MS" w:eastAsia="Times New Roman" w:hAnsi="Trebuchet MS"/>
                <w:lang w:val="en-US"/>
              </w:rPr>
              <w:t xml:space="preserve"> cu </w:t>
            </w:r>
            <w:proofErr w:type="spellStart"/>
            <w:r w:rsidRPr="006A46B0">
              <w:rPr>
                <w:rFonts w:ascii="Trebuchet MS" w:eastAsia="Times New Roman" w:hAnsi="Trebuchet MS"/>
                <w:lang w:val="en-US"/>
              </w:rPr>
              <w:t>profesionalism</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imparțialitate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în</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conformitate</w:t>
            </w:r>
            <w:proofErr w:type="spellEnd"/>
            <w:r w:rsidRPr="006A46B0">
              <w:rPr>
                <w:rFonts w:ascii="Trebuchet MS" w:eastAsia="Times New Roman" w:hAnsi="Trebuchet MS"/>
                <w:lang w:val="en-US"/>
              </w:rPr>
              <w:t xml:space="preserve"> cu </w:t>
            </w:r>
            <w:proofErr w:type="spellStart"/>
            <w:r w:rsidRPr="006A46B0">
              <w:rPr>
                <w:rFonts w:ascii="Trebuchet MS" w:eastAsia="Times New Roman" w:hAnsi="Trebuchet MS"/>
                <w:lang w:val="en-US"/>
              </w:rPr>
              <w:t>prevederile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reglementările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legale</w:t>
            </w:r>
            <w:proofErr w:type="spellEnd"/>
            <w:r w:rsidRPr="006A46B0">
              <w:rPr>
                <w:rFonts w:ascii="Trebuchet MS" w:eastAsia="Times New Roman" w:hAnsi="Trebuchet MS"/>
                <w:lang w:val="en-US"/>
              </w:rPr>
              <w:t>;</w:t>
            </w:r>
          </w:p>
          <w:p w14:paraId="0332ED34" w14:textId="32C1A4EE" w:rsidR="00C71995" w:rsidRPr="006A46B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Îndeplinește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atribuțiile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ce-i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revin</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funcția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pe</w:t>
            </w:r>
            <w:proofErr w:type="spellEnd"/>
            <w:r w:rsidRPr="006A46B0">
              <w:rPr>
                <w:rFonts w:ascii="Trebuchet MS" w:eastAsia="Times New Roman" w:hAnsi="Trebuchet MS"/>
                <w:lang w:val="en-US"/>
              </w:rPr>
              <w:t xml:space="preserve"> car</w:t>
            </w:r>
            <w:r w:rsidR="00847A3D" w:rsidRPr="006A46B0">
              <w:rPr>
                <w:rFonts w:ascii="Trebuchet MS" w:eastAsia="Times New Roman" w:hAnsi="Trebuchet MS"/>
                <w:lang w:val="en-US"/>
              </w:rPr>
              <w:t xml:space="preserve">e o </w:t>
            </w:r>
            <w:proofErr w:type="spellStart"/>
            <w:r w:rsidR="00847A3D" w:rsidRPr="006A46B0">
              <w:rPr>
                <w:rFonts w:ascii="Trebuchet MS" w:eastAsia="Times New Roman" w:hAnsi="Trebuchet MS"/>
                <w:lang w:val="en-US"/>
              </w:rPr>
              <w:t>deține</w:t>
            </w:r>
            <w:proofErr w:type="spellEnd"/>
            <w:r w:rsidR="00847A3D" w:rsidRPr="006A46B0">
              <w:rPr>
                <w:rFonts w:ascii="Trebuchet MS" w:eastAsia="Times New Roman" w:hAnsi="Trebuchet MS"/>
                <w:lang w:val="en-US"/>
              </w:rPr>
              <w:t xml:space="preserve">, </w:t>
            </w:r>
            <w:proofErr w:type="spellStart"/>
            <w:r w:rsidR="00847A3D" w:rsidRPr="006A46B0">
              <w:rPr>
                <w:rFonts w:ascii="Trebuchet MS" w:eastAsia="Times New Roman" w:hAnsi="Trebuchet MS"/>
                <w:lang w:val="en-US"/>
              </w:rPr>
              <w:t>precum</w:t>
            </w:r>
            <w:proofErr w:type="spellEnd"/>
            <w:r w:rsidR="00847A3D" w:rsidRPr="006A46B0">
              <w:rPr>
                <w:rFonts w:ascii="Trebuchet MS" w:eastAsia="Times New Roman" w:hAnsi="Trebuchet MS"/>
                <w:lang w:val="en-US"/>
              </w:rPr>
              <w:t xml:space="preserve"> </w:t>
            </w:r>
            <w:proofErr w:type="spellStart"/>
            <w:r w:rsidR="00847A3D" w:rsidRPr="006A46B0">
              <w:rPr>
                <w:rFonts w:ascii="Trebuchet MS" w:eastAsia="Times New Roman" w:hAnsi="Trebuchet MS"/>
                <w:lang w:val="en-US"/>
              </w:rPr>
              <w:t>și</w:t>
            </w:r>
            <w:proofErr w:type="spellEnd"/>
            <w:r w:rsidR="00847A3D" w:rsidRPr="006A46B0">
              <w:rPr>
                <w:rFonts w:ascii="Trebuchet MS" w:eastAsia="Times New Roman" w:hAnsi="Trebuchet MS"/>
                <w:lang w:val="en-US"/>
              </w:rPr>
              <w:t xml:space="preserve"> </w:t>
            </w:r>
            <w:proofErr w:type="spellStart"/>
            <w:r w:rsidR="00847A3D" w:rsidRPr="006A46B0">
              <w:rPr>
                <w:rFonts w:ascii="Trebuchet MS" w:eastAsia="Times New Roman" w:hAnsi="Trebuchet MS"/>
                <w:lang w:val="en-US"/>
              </w:rPr>
              <w:t>atribuțiile</w:t>
            </w:r>
            <w:proofErr w:type="spellEnd"/>
            <w:r w:rsidR="00847A3D" w:rsidRPr="006A46B0">
              <w:rPr>
                <w:rFonts w:ascii="Trebuchet MS" w:eastAsia="Times New Roman" w:hAnsi="Trebuchet MS"/>
                <w:lang w:val="en-US"/>
              </w:rPr>
              <w:t xml:space="preserve">  </w:t>
            </w:r>
            <w:proofErr w:type="spellStart"/>
            <w:r w:rsidR="00847A3D" w:rsidRPr="006A46B0">
              <w:rPr>
                <w:rFonts w:ascii="Trebuchet MS" w:eastAsia="Times New Roman" w:hAnsi="Trebuchet MS"/>
                <w:lang w:val="en-US"/>
              </w:rPr>
              <w:t>primite</w:t>
            </w:r>
            <w:proofErr w:type="spellEnd"/>
            <w:r w:rsidR="00847A3D" w:rsidRPr="006A46B0">
              <w:rPr>
                <w:rFonts w:ascii="Trebuchet MS" w:eastAsia="Times New Roman" w:hAnsi="Trebuchet MS"/>
                <w:lang w:val="en-US"/>
              </w:rPr>
              <w:t xml:space="preserve"> de la </w:t>
            </w:r>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superior</w:t>
            </w:r>
            <w:r w:rsidR="00847A3D" w:rsidRPr="006A46B0">
              <w:rPr>
                <w:rFonts w:ascii="Trebuchet MS" w:eastAsia="Times New Roman" w:hAnsi="Trebuchet MS"/>
                <w:lang w:val="en-US"/>
              </w:rPr>
              <w:t>ii</w:t>
            </w:r>
            <w:proofErr w:type="spellEnd"/>
            <w:r w:rsidR="00847A3D" w:rsidRPr="006A46B0">
              <w:rPr>
                <w:rFonts w:ascii="Trebuchet MS" w:eastAsia="Times New Roman" w:hAnsi="Trebuchet MS"/>
                <w:lang w:val="en-US"/>
              </w:rPr>
              <w:t xml:space="preserve"> </w:t>
            </w:r>
            <w:proofErr w:type="spellStart"/>
            <w:r w:rsidR="00847A3D" w:rsidRPr="006A46B0">
              <w:rPr>
                <w:rFonts w:ascii="Trebuchet MS" w:eastAsia="Times New Roman" w:hAnsi="Trebuchet MS"/>
                <w:lang w:val="en-US"/>
              </w:rPr>
              <w:t>ierarhici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în</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conformitate</w:t>
            </w:r>
            <w:proofErr w:type="spellEnd"/>
            <w:r w:rsidRPr="006A46B0">
              <w:rPr>
                <w:rFonts w:ascii="Trebuchet MS" w:eastAsia="Times New Roman" w:hAnsi="Trebuchet MS"/>
                <w:lang w:val="en-US"/>
              </w:rPr>
              <w:t xml:space="preserve"> cu </w:t>
            </w:r>
            <w:proofErr w:type="spellStart"/>
            <w:r w:rsidRPr="006A46B0">
              <w:rPr>
                <w:rFonts w:ascii="Trebuchet MS" w:eastAsia="Times New Roman" w:hAnsi="Trebuchet MS"/>
                <w:lang w:val="en-US"/>
              </w:rPr>
              <w:t>fișa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postului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în</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termenele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stabilite</w:t>
            </w:r>
            <w:proofErr w:type="spellEnd"/>
            <w:r w:rsidRPr="006A46B0">
              <w:rPr>
                <w:rFonts w:ascii="Trebuchet MS" w:eastAsia="Times New Roman" w:hAnsi="Trebuchet MS"/>
                <w:lang w:val="en-US"/>
              </w:rPr>
              <w:t>;</w:t>
            </w:r>
          </w:p>
          <w:p w14:paraId="53C2A8E6" w14:textId="77777777" w:rsidR="00C71995" w:rsidRPr="006A46B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Respectă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programul</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lucru</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folosește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timpul</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muncă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exclusiv</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pentru</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îndeplinirea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sarcinilor</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serviciu</w:t>
            </w:r>
            <w:proofErr w:type="spellEnd"/>
            <w:r w:rsidRPr="006A46B0">
              <w:rPr>
                <w:rFonts w:ascii="Trebuchet MS" w:eastAsia="Times New Roman" w:hAnsi="Trebuchet MS"/>
                <w:lang w:val="en-US"/>
              </w:rPr>
              <w:t>;</w:t>
            </w:r>
          </w:p>
          <w:p w14:paraId="6DD672EE" w14:textId="77777777" w:rsidR="00C71995" w:rsidRPr="006A46B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Manifestă</w:t>
            </w:r>
            <w:proofErr w:type="spellEnd"/>
            <w:r w:rsidRPr="006A46B0">
              <w:rPr>
                <w:rFonts w:ascii="Trebuchet MS" w:eastAsia="Times New Roman" w:hAnsi="Trebuchet MS"/>
                <w:lang w:val="en-US"/>
              </w:rPr>
              <w:t xml:space="preserve"> un </w:t>
            </w:r>
            <w:proofErr w:type="spellStart"/>
            <w:r w:rsidRPr="006A46B0">
              <w:rPr>
                <w:rFonts w:ascii="Trebuchet MS" w:eastAsia="Times New Roman" w:hAnsi="Trebuchet MS"/>
                <w:lang w:val="en-US"/>
              </w:rPr>
              <w:t>interes</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continuu</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pentru</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instruirea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şi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perfecţionarea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profesională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precum</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şi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pentru</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activitatea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pe</w:t>
            </w:r>
            <w:proofErr w:type="spellEnd"/>
            <w:r w:rsidRPr="006A46B0">
              <w:rPr>
                <w:rFonts w:ascii="Trebuchet MS" w:eastAsia="Times New Roman" w:hAnsi="Trebuchet MS"/>
                <w:lang w:val="en-US"/>
              </w:rPr>
              <w:t xml:space="preserve"> care o </w:t>
            </w:r>
            <w:proofErr w:type="spellStart"/>
            <w:r w:rsidRPr="006A46B0">
              <w:rPr>
                <w:rFonts w:ascii="Trebuchet MS" w:eastAsia="Times New Roman" w:hAnsi="Trebuchet MS"/>
                <w:lang w:val="en-US"/>
              </w:rPr>
              <w:t>desfăşoară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în</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vederea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creşterii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calităţii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muncii</w:t>
            </w:r>
            <w:proofErr w:type="spellEnd"/>
            <w:r w:rsidRPr="006A46B0">
              <w:rPr>
                <w:rFonts w:ascii="Trebuchet MS" w:eastAsia="Times New Roman" w:hAnsi="Trebuchet MS"/>
                <w:lang w:val="en-US"/>
              </w:rPr>
              <w:t xml:space="preserve"> sale;</w:t>
            </w:r>
          </w:p>
          <w:p w14:paraId="57040A3F" w14:textId="77777777" w:rsidR="00C71995" w:rsidRPr="006A46B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Respectă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normele</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echipare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şi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utilizare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corectă</w:t>
            </w:r>
            <w:proofErr w:type="spellEnd"/>
            <w:r w:rsidRPr="006A46B0">
              <w:rPr>
                <w:rFonts w:ascii="Trebuchet MS" w:eastAsia="Times New Roman" w:hAnsi="Trebuchet MS"/>
                <w:lang w:val="en-US"/>
              </w:rPr>
              <w:t xml:space="preserve"> a </w:t>
            </w:r>
            <w:proofErr w:type="spellStart"/>
            <w:r w:rsidRPr="006A46B0">
              <w:rPr>
                <w:rFonts w:ascii="Trebuchet MS" w:eastAsia="Times New Roman" w:hAnsi="Trebuchet MS"/>
                <w:lang w:val="en-US"/>
              </w:rPr>
              <w:t>echipamentului</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lucru</w:t>
            </w:r>
            <w:proofErr w:type="spellEnd"/>
            <w:r w:rsidRPr="006A46B0">
              <w:rPr>
                <w:rFonts w:ascii="Trebuchet MS" w:eastAsia="Times New Roman" w:hAnsi="Trebuchet MS"/>
                <w:lang w:val="en-US"/>
              </w:rPr>
              <w:t xml:space="preserve"> specific, </w:t>
            </w:r>
            <w:proofErr w:type="spellStart"/>
            <w:r w:rsidRPr="006A46B0">
              <w:rPr>
                <w:rFonts w:ascii="Trebuchet MS" w:eastAsia="Times New Roman" w:hAnsi="Trebuchet MS"/>
                <w:lang w:val="en-US"/>
              </w:rPr>
              <w:t>curăţenia</w:t>
            </w:r>
            <w:proofErr w:type="spellEnd"/>
            <w:r w:rsidRPr="006A46B0">
              <w:rPr>
                <w:rFonts w:ascii="Trebuchet MS" w:eastAsia="Times New Roman" w:hAnsi="Trebuchet MS"/>
                <w:lang w:val="en-US"/>
              </w:rPr>
              <w:t xml:space="preserve"> la </w:t>
            </w:r>
            <w:proofErr w:type="spellStart"/>
            <w:r w:rsidRPr="006A46B0">
              <w:rPr>
                <w:rFonts w:ascii="Trebuchet MS" w:eastAsia="Times New Roman" w:hAnsi="Trebuchet MS"/>
                <w:lang w:val="en-US"/>
              </w:rPr>
              <w:t>locul</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muncă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igiena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personală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şi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comportamentul</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adecvat</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condiţiilor</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activitate</w:t>
            </w:r>
            <w:proofErr w:type="spellEnd"/>
            <w:r w:rsidRPr="006A46B0">
              <w:rPr>
                <w:rFonts w:ascii="Trebuchet MS" w:eastAsia="Times New Roman" w:hAnsi="Trebuchet MS"/>
                <w:lang w:val="en-US"/>
              </w:rPr>
              <w:t>;</w:t>
            </w:r>
          </w:p>
          <w:p w14:paraId="510A0168" w14:textId="77777777" w:rsidR="00C71995" w:rsidRPr="006A46B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Folosește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în</w:t>
            </w:r>
            <w:proofErr w:type="spellEnd"/>
            <w:r w:rsidRPr="006A46B0">
              <w:rPr>
                <w:rFonts w:ascii="Trebuchet MS" w:eastAsia="Times New Roman" w:hAnsi="Trebuchet MS"/>
                <w:lang w:val="en-US"/>
              </w:rPr>
              <w:t xml:space="preserve"> </w:t>
            </w:r>
            <w:proofErr w:type="gramStart"/>
            <w:r w:rsidRPr="006A46B0">
              <w:rPr>
                <w:rFonts w:ascii="Trebuchet MS" w:eastAsia="Times New Roman" w:hAnsi="Trebuchet MS"/>
                <w:lang w:val="en-US"/>
              </w:rPr>
              <w:t xml:space="preserve">mod  </w:t>
            </w:r>
            <w:proofErr w:type="spellStart"/>
            <w:r w:rsidRPr="006A46B0">
              <w:rPr>
                <w:rFonts w:ascii="Trebuchet MS" w:eastAsia="Times New Roman" w:hAnsi="Trebuchet MS"/>
                <w:lang w:val="en-US"/>
              </w:rPr>
              <w:t>corespunzător</w:t>
            </w:r>
            <w:proofErr w:type="spellEnd"/>
            <w:proofErr w:type="gram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mijloacele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dotările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materiale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repartizate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spre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utilizare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echipament</w:t>
            </w:r>
            <w:proofErr w:type="spellEnd"/>
            <w:r w:rsidRPr="006A46B0">
              <w:rPr>
                <w:rFonts w:ascii="Trebuchet MS" w:eastAsia="Times New Roman" w:hAnsi="Trebuchet MS"/>
                <w:lang w:val="en-US"/>
              </w:rPr>
              <w:t xml:space="preserve"> electronic, </w:t>
            </w:r>
            <w:proofErr w:type="spellStart"/>
            <w:r w:rsidRPr="006A46B0">
              <w:rPr>
                <w:rFonts w:ascii="Trebuchet MS" w:eastAsia="Times New Roman" w:hAnsi="Trebuchet MS"/>
                <w:lang w:val="en-US"/>
              </w:rPr>
              <w:t>mobilier</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consumabile</w:t>
            </w:r>
            <w:proofErr w:type="spellEnd"/>
            <w:r w:rsidRPr="006A46B0">
              <w:rPr>
                <w:rFonts w:ascii="Trebuchet MS" w:eastAsia="Times New Roman" w:hAnsi="Trebuchet MS"/>
                <w:lang w:val="en-US"/>
              </w:rPr>
              <w:t>, etc.);</w:t>
            </w:r>
          </w:p>
          <w:p w14:paraId="07E4C98D" w14:textId="77777777" w:rsidR="00C71995" w:rsidRPr="006A46B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Manifestă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interes</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inițiativă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în</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vederea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bunei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desfăşurări</w:t>
            </w:r>
            <w:proofErr w:type="spellEnd"/>
            <w:r w:rsidRPr="006A46B0">
              <w:rPr>
                <w:rFonts w:ascii="Trebuchet MS" w:eastAsia="Times New Roman" w:hAnsi="Trebuchet MS"/>
                <w:lang w:val="en-US"/>
              </w:rPr>
              <w:t xml:space="preserve"> a </w:t>
            </w:r>
            <w:proofErr w:type="spellStart"/>
            <w:r w:rsidRPr="006A46B0">
              <w:rPr>
                <w:rFonts w:ascii="Trebuchet MS" w:eastAsia="Times New Roman" w:hAnsi="Trebuchet MS"/>
                <w:lang w:val="en-US"/>
              </w:rPr>
              <w:t>activității</w:t>
            </w:r>
            <w:proofErr w:type="spellEnd"/>
            <w:r w:rsidRPr="006A46B0">
              <w:rPr>
                <w:rFonts w:ascii="Trebuchet MS" w:eastAsia="Times New Roman" w:hAnsi="Trebuchet MS"/>
                <w:lang w:val="en-US"/>
              </w:rPr>
              <w:t xml:space="preserve"> sale, </w:t>
            </w:r>
            <w:proofErr w:type="spellStart"/>
            <w:r w:rsidRPr="006A46B0">
              <w:rPr>
                <w:rFonts w:ascii="Trebuchet MS" w:eastAsia="Times New Roman" w:hAnsi="Trebuchet MS"/>
                <w:lang w:val="en-US"/>
              </w:rPr>
              <w:t>înaintând</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ierarhic</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orice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propunere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ar</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putea</w:t>
            </w:r>
            <w:proofErr w:type="spellEnd"/>
            <w:r w:rsidRPr="006A46B0">
              <w:rPr>
                <w:rFonts w:ascii="Trebuchet MS" w:eastAsia="Times New Roman" w:hAnsi="Trebuchet MS"/>
                <w:lang w:val="en-US"/>
              </w:rPr>
              <w:t xml:space="preserve"> duce la </w:t>
            </w:r>
            <w:proofErr w:type="spellStart"/>
            <w:r w:rsidRPr="006A46B0">
              <w:rPr>
                <w:rFonts w:ascii="Trebuchet MS" w:eastAsia="Times New Roman" w:hAnsi="Trebuchet MS"/>
                <w:lang w:val="en-US"/>
              </w:rPr>
              <w:t>creşterea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calităţii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muncii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prestate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pentru</w:t>
            </w:r>
            <w:proofErr w:type="spellEnd"/>
            <w:r w:rsidRPr="006A46B0">
              <w:rPr>
                <w:rFonts w:ascii="Trebuchet MS" w:eastAsia="Times New Roman" w:hAnsi="Trebuchet MS"/>
                <w:lang w:val="en-US"/>
              </w:rPr>
              <w:t xml:space="preserve"> a </w:t>
            </w:r>
            <w:proofErr w:type="spellStart"/>
            <w:r w:rsidRPr="006A46B0">
              <w:rPr>
                <w:rFonts w:ascii="Trebuchet MS" w:eastAsia="Times New Roman" w:hAnsi="Trebuchet MS"/>
                <w:lang w:val="en-US"/>
              </w:rPr>
              <w:t>primi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acordul</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scris</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în</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vederea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aplicarii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acesteia</w:t>
            </w:r>
            <w:proofErr w:type="spellEnd"/>
            <w:r w:rsidRPr="006A46B0">
              <w:rPr>
                <w:rFonts w:ascii="Trebuchet MS" w:eastAsia="Times New Roman" w:hAnsi="Trebuchet MS"/>
                <w:lang w:val="en-US"/>
              </w:rPr>
              <w:t>;</w:t>
            </w:r>
          </w:p>
          <w:p w14:paraId="6F14E6BC" w14:textId="77777777" w:rsidR="00C71995" w:rsidRPr="006A46B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Efectuează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controalele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medicale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dispuse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decontate</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către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angajator</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informează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angajatorul</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existența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oricărei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boli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contagioase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sau</w:t>
            </w:r>
            <w:proofErr w:type="spellEnd"/>
            <w:r w:rsidRPr="006A46B0">
              <w:rPr>
                <w:rFonts w:ascii="Trebuchet MS" w:eastAsia="Times New Roman" w:hAnsi="Trebuchet MS"/>
                <w:lang w:val="en-US"/>
              </w:rPr>
              <w:t xml:space="preserve"> care </w:t>
            </w:r>
            <w:proofErr w:type="spellStart"/>
            <w:r w:rsidRPr="006A46B0">
              <w:rPr>
                <w:rFonts w:ascii="Trebuchet MS" w:eastAsia="Times New Roman" w:hAnsi="Trebuchet MS"/>
                <w:lang w:val="en-US"/>
              </w:rPr>
              <w:t>poate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afecta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îndeplinirea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atribuțiilor</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serviciu</w:t>
            </w:r>
            <w:proofErr w:type="spellEnd"/>
            <w:r w:rsidRPr="006A46B0">
              <w:rPr>
                <w:rFonts w:ascii="Trebuchet MS" w:eastAsia="Times New Roman" w:hAnsi="Trebuchet MS"/>
                <w:lang w:val="en-US"/>
              </w:rPr>
              <w:t>;</w:t>
            </w:r>
          </w:p>
          <w:p w14:paraId="0FE4A333" w14:textId="77777777" w:rsidR="00C71995" w:rsidRPr="006A46B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Respectă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obligația</w:t>
            </w:r>
            <w:proofErr w:type="spellEnd"/>
            <w:r w:rsidRPr="006A46B0">
              <w:rPr>
                <w:rFonts w:ascii="Trebuchet MS" w:eastAsia="Times New Roman" w:hAnsi="Trebuchet MS"/>
                <w:lang w:val="en-US"/>
              </w:rPr>
              <w:t xml:space="preserve"> de a </w:t>
            </w:r>
            <w:proofErr w:type="spellStart"/>
            <w:r w:rsidRPr="006A46B0">
              <w:rPr>
                <w:rFonts w:ascii="Trebuchet MS" w:eastAsia="Times New Roman" w:hAnsi="Trebuchet MS"/>
                <w:lang w:val="en-US"/>
              </w:rPr>
              <w:t>nu</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uza</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calitatea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pe</w:t>
            </w:r>
            <w:proofErr w:type="spellEnd"/>
            <w:r w:rsidRPr="006A46B0">
              <w:rPr>
                <w:rFonts w:ascii="Trebuchet MS" w:eastAsia="Times New Roman" w:hAnsi="Trebuchet MS"/>
                <w:lang w:val="en-US"/>
              </w:rPr>
              <w:t xml:space="preserve"> care o </w:t>
            </w:r>
            <w:proofErr w:type="spellStart"/>
            <w:r w:rsidRPr="006A46B0">
              <w:rPr>
                <w:rFonts w:ascii="Trebuchet MS" w:eastAsia="Times New Roman" w:hAnsi="Trebuchet MS"/>
                <w:lang w:val="en-US"/>
              </w:rPr>
              <w:t>deține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în</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cadrul</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Ministerului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Sănătății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pentru</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realizarea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unor</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interese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personale</w:t>
            </w:r>
            <w:proofErr w:type="spellEnd"/>
            <w:r w:rsidRPr="006A46B0">
              <w:rPr>
                <w:rFonts w:ascii="Trebuchet MS" w:eastAsia="Times New Roman" w:hAnsi="Trebuchet MS"/>
                <w:lang w:val="en-US"/>
              </w:rPr>
              <w:t>;</w:t>
            </w:r>
          </w:p>
          <w:p w14:paraId="51559A64" w14:textId="77777777" w:rsidR="00C71995" w:rsidRPr="006A46B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Respectă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prevederile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legislației</w:t>
            </w:r>
            <w:proofErr w:type="spellEnd"/>
            <w:r w:rsidRPr="006A46B0">
              <w:rPr>
                <w:rFonts w:ascii="Trebuchet MS" w:eastAsia="Times New Roman" w:hAnsi="Trebuchet MS"/>
                <w:lang w:val="en-US"/>
              </w:rPr>
              <w:t xml:space="preserve"> din </w:t>
            </w:r>
            <w:proofErr w:type="spellStart"/>
            <w:r w:rsidRPr="006A46B0">
              <w:rPr>
                <w:rFonts w:ascii="Trebuchet MS" w:eastAsia="Times New Roman" w:hAnsi="Trebuchet MS"/>
                <w:lang w:val="en-US"/>
              </w:rPr>
              <w:t>domeniul</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securității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şi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sănătății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în</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muncă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în</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domeniul</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lastRenderedPageBreak/>
              <w:t>situaţiilor</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urgentă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măsurile</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aplicare</w:t>
            </w:r>
            <w:proofErr w:type="spellEnd"/>
            <w:r w:rsidRPr="006A46B0">
              <w:rPr>
                <w:rFonts w:ascii="Trebuchet MS" w:eastAsia="Times New Roman" w:hAnsi="Trebuchet MS"/>
                <w:lang w:val="en-US"/>
              </w:rPr>
              <w:t xml:space="preserve"> a </w:t>
            </w:r>
            <w:proofErr w:type="spellStart"/>
            <w:r w:rsidRPr="006A46B0">
              <w:rPr>
                <w:rFonts w:ascii="Trebuchet MS" w:eastAsia="Times New Roman" w:hAnsi="Trebuchet MS"/>
                <w:lang w:val="en-US"/>
              </w:rPr>
              <w:t>acestora</w:t>
            </w:r>
            <w:proofErr w:type="spellEnd"/>
            <w:r w:rsidRPr="006A46B0">
              <w:rPr>
                <w:rFonts w:ascii="Trebuchet MS" w:eastAsia="Times New Roman" w:hAnsi="Trebuchet MS"/>
                <w:lang w:val="en-US"/>
              </w:rPr>
              <w:t>;</w:t>
            </w:r>
          </w:p>
          <w:p w14:paraId="5C10D760" w14:textId="77777777" w:rsidR="00C71995" w:rsidRPr="006A46B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r w:rsidRPr="006A46B0">
              <w:rPr>
                <w:rFonts w:ascii="Trebuchet MS" w:eastAsia="Times New Roman" w:hAnsi="Trebuchet MS"/>
                <w:lang w:val="en-US"/>
              </w:rPr>
              <w:t xml:space="preserve">Are </w:t>
            </w:r>
            <w:proofErr w:type="spellStart"/>
            <w:r w:rsidRPr="006A46B0">
              <w:rPr>
                <w:rFonts w:ascii="Trebuchet MS" w:eastAsia="Times New Roman" w:hAnsi="Trebuchet MS"/>
                <w:lang w:val="en-US"/>
              </w:rPr>
              <w:t>comportament</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ținută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conforme</w:t>
            </w:r>
            <w:proofErr w:type="spellEnd"/>
            <w:r w:rsidRPr="006A46B0">
              <w:rPr>
                <w:rFonts w:ascii="Trebuchet MS" w:eastAsia="Times New Roman" w:hAnsi="Trebuchet MS"/>
                <w:lang w:val="en-US"/>
              </w:rPr>
              <w:t xml:space="preserve"> cu </w:t>
            </w:r>
            <w:proofErr w:type="spellStart"/>
            <w:r w:rsidRPr="006A46B0">
              <w:rPr>
                <w:rFonts w:ascii="Trebuchet MS" w:eastAsia="Times New Roman" w:hAnsi="Trebuchet MS"/>
                <w:lang w:val="en-US"/>
              </w:rPr>
              <w:t>statutul</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prestigiul</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instituției</w:t>
            </w:r>
            <w:proofErr w:type="spellEnd"/>
            <w:r w:rsidRPr="006A46B0">
              <w:rPr>
                <w:rFonts w:ascii="Trebuchet MS" w:eastAsia="Times New Roman" w:hAnsi="Trebuchet MS"/>
                <w:lang w:val="en-US"/>
              </w:rPr>
              <w:t>;</w:t>
            </w:r>
          </w:p>
          <w:p w14:paraId="0D23710B" w14:textId="77777777" w:rsidR="00C71995" w:rsidRPr="006A46B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Păstrează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confidențialitatea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informațiilor</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documentelor</w:t>
            </w:r>
            <w:proofErr w:type="spellEnd"/>
            <w:r w:rsidRPr="006A46B0">
              <w:rPr>
                <w:rFonts w:ascii="Trebuchet MS" w:eastAsia="Times New Roman" w:hAnsi="Trebuchet MS"/>
                <w:lang w:val="en-US"/>
              </w:rPr>
              <w:t xml:space="preserve"> de care </w:t>
            </w:r>
            <w:proofErr w:type="spellStart"/>
            <w:proofErr w:type="gramStart"/>
            <w:r w:rsidRPr="006A46B0">
              <w:rPr>
                <w:rFonts w:ascii="Trebuchet MS" w:eastAsia="Times New Roman" w:hAnsi="Trebuchet MS"/>
                <w:lang w:val="en-US"/>
              </w:rPr>
              <w:t>ia</w:t>
            </w:r>
            <w:proofErr w:type="spellEnd"/>
            <w:proofErr w:type="gram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cunoștință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în</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exercitarea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funcției</w:t>
            </w:r>
            <w:proofErr w:type="spellEnd"/>
            <w:r w:rsidRPr="006A46B0">
              <w:rPr>
                <w:rFonts w:ascii="Trebuchet MS" w:eastAsia="Times New Roman" w:hAnsi="Trebuchet MS"/>
                <w:lang w:val="en-US"/>
              </w:rPr>
              <w:t xml:space="preserve">, cu </w:t>
            </w:r>
            <w:proofErr w:type="spellStart"/>
            <w:r w:rsidRPr="006A46B0">
              <w:rPr>
                <w:rFonts w:ascii="Trebuchet MS" w:eastAsia="Times New Roman" w:hAnsi="Trebuchet MS"/>
                <w:lang w:val="en-US"/>
              </w:rPr>
              <w:t>excepția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informațiilor</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interes</w:t>
            </w:r>
            <w:proofErr w:type="spellEnd"/>
            <w:r w:rsidRPr="006A46B0">
              <w:rPr>
                <w:rFonts w:ascii="Trebuchet MS" w:eastAsia="Times New Roman" w:hAnsi="Trebuchet MS"/>
                <w:lang w:val="en-US"/>
              </w:rPr>
              <w:t xml:space="preserve"> public.</w:t>
            </w:r>
          </w:p>
          <w:p w14:paraId="23B46D71" w14:textId="77777777" w:rsidR="00C71995" w:rsidRPr="006A46B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Răspunde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în</w:t>
            </w:r>
            <w:proofErr w:type="spellEnd"/>
            <w:r w:rsidRPr="006A46B0">
              <w:rPr>
                <w:rFonts w:ascii="Trebuchet MS" w:eastAsia="Times New Roman" w:hAnsi="Trebuchet MS"/>
                <w:lang w:val="en-US"/>
              </w:rPr>
              <w:t xml:space="preserve"> mod direct de </w:t>
            </w:r>
            <w:proofErr w:type="spellStart"/>
            <w:r w:rsidRPr="006A46B0">
              <w:rPr>
                <w:rFonts w:ascii="Trebuchet MS" w:eastAsia="Times New Roman" w:hAnsi="Trebuchet MS"/>
                <w:lang w:val="en-US"/>
              </w:rPr>
              <w:t>legalitatea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veridicitatea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şi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corectitudinea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lucrărilor</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efectuate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a   </w:t>
            </w:r>
            <w:proofErr w:type="spellStart"/>
            <w:r w:rsidRPr="006A46B0">
              <w:rPr>
                <w:rFonts w:ascii="Trebuchet MS" w:eastAsia="Times New Roman" w:hAnsi="Trebuchet MS"/>
                <w:lang w:val="en-US"/>
              </w:rPr>
              <w:t>documentelor</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şi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informaţiilor</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transmise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Curţii</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Conturi</w:t>
            </w:r>
            <w:proofErr w:type="spellEnd"/>
            <w:r w:rsidRPr="006A46B0">
              <w:rPr>
                <w:rFonts w:ascii="Trebuchet MS" w:eastAsia="Times New Roman" w:hAnsi="Trebuchet MS"/>
                <w:lang w:val="en-US"/>
              </w:rPr>
              <w:t xml:space="preserve"> a </w:t>
            </w:r>
            <w:proofErr w:type="spellStart"/>
            <w:r w:rsidRPr="006A46B0">
              <w:rPr>
                <w:rFonts w:ascii="Trebuchet MS" w:eastAsia="Times New Roman" w:hAnsi="Trebuchet MS"/>
                <w:lang w:val="en-US"/>
              </w:rPr>
              <w:t>României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şi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organelor</w:t>
            </w:r>
            <w:proofErr w:type="spellEnd"/>
            <w:r w:rsidRPr="006A46B0">
              <w:rPr>
                <w:rFonts w:ascii="Trebuchet MS" w:eastAsia="Times New Roman" w:hAnsi="Trebuchet MS"/>
                <w:lang w:val="en-US"/>
              </w:rPr>
              <w:t xml:space="preserve"> de control </w:t>
            </w:r>
            <w:proofErr w:type="spellStart"/>
            <w:r w:rsidRPr="006A46B0">
              <w:rPr>
                <w:rFonts w:ascii="Trebuchet MS" w:eastAsia="Times New Roman" w:hAnsi="Trebuchet MS"/>
                <w:lang w:val="en-US"/>
              </w:rPr>
              <w:t>abilitate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precum</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şi</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păstrarea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acestora</w:t>
            </w:r>
            <w:proofErr w:type="spellEnd"/>
            <w:r w:rsidRPr="006A46B0">
              <w:rPr>
                <w:rFonts w:ascii="Trebuchet MS" w:eastAsia="Times New Roman" w:hAnsi="Trebuchet MS"/>
                <w:lang w:val="en-US"/>
              </w:rPr>
              <w:t>;</w:t>
            </w:r>
          </w:p>
          <w:p w14:paraId="356F762F" w14:textId="77777777" w:rsidR="00DF54D8" w:rsidRPr="006A46B0" w:rsidRDefault="00DF54D8" w:rsidP="00DF54D8">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r w:rsidRPr="006A46B0">
              <w:rPr>
                <w:rFonts w:ascii="Trebuchet MS" w:hAnsi="Trebuchet MS"/>
                <w:lang w:val="it-IT"/>
              </w:rPr>
              <w:t>Răspunde de cunoașterea și aplicarea legislației în domeniul său de activitate;</w:t>
            </w:r>
          </w:p>
          <w:p w14:paraId="1015A984" w14:textId="77777777" w:rsidR="00DF54D8" w:rsidRPr="006A46B0" w:rsidRDefault="00DF54D8" w:rsidP="00DF54D8">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6A46B0">
              <w:rPr>
                <w:rFonts w:ascii="Trebuchet MS" w:hAnsi="Trebuchet MS"/>
              </w:rPr>
              <w:t>Rezolvă corespondența repartizată;</w:t>
            </w:r>
          </w:p>
          <w:p w14:paraId="3B012183" w14:textId="2A14E886" w:rsidR="00DF54D8" w:rsidRPr="006A46B0" w:rsidRDefault="00DF54D8" w:rsidP="00DF54D8">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r w:rsidRPr="006A46B0">
              <w:rPr>
                <w:rFonts w:ascii="Trebuchet MS" w:hAnsi="Trebuchet MS"/>
              </w:rPr>
              <w:t xml:space="preserve"> Respectă termenele stabilite de conducere în realizarea lucrărilor repartizate;</w:t>
            </w:r>
          </w:p>
          <w:p w14:paraId="49E0FF93" w14:textId="57B97E52" w:rsidR="00847A3D" w:rsidRPr="006A46B0" w:rsidRDefault="00847A3D"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Răspunde</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îndeplinirea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atribuțiilor</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revin</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precum</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a </w:t>
            </w:r>
            <w:proofErr w:type="spellStart"/>
            <w:r w:rsidRPr="006A46B0">
              <w:rPr>
                <w:rFonts w:ascii="Trebuchet MS" w:eastAsia="Times New Roman" w:hAnsi="Trebuchet MS"/>
                <w:lang w:val="en-US"/>
              </w:rPr>
              <w:t>atribuțiilor</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sunt</w:t>
            </w:r>
            <w:proofErr w:type="spellEnd"/>
            <w:r w:rsidRPr="006A46B0">
              <w:rPr>
                <w:rFonts w:ascii="Trebuchet MS" w:eastAsia="Times New Roman" w:hAnsi="Trebuchet MS"/>
                <w:lang w:val="en-US"/>
              </w:rPr>
              <w:t xml:space="preserve"> delegate;</w:t>
            </w:r>
          </w:p>
          <w:p w14:paraId="5BD7559A" w14:textId="77777777" w:rsidR="00C71995" w:rsidRPr="006A46B0" w:rsidRDefault="00C71995" w:rsidP="00C71995">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Respectă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condițiile</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integritate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transparență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în</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exercitarea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funcției</w:t>
            </w:r>
            <w:proofErr w:type="spellEnd"/>
            <w:r w:rsidRPr="006A46B0">
              <w:rPr>
                <w:rFonts w:ascii="Trebuchet MS" w:eastAsia="Times New Roman" w:hAnsi="Trebuchet MS"/>
                <w:lang w:val="en-US"/>
              </w:rPr>
              <w:t xml:space="preserve">; </w:t>
            </w:r>
          </w:p>
          <w:p w14:paraId="6EFBCEB5" w14:textId="77777777" w:rsidR="00C71995" w:rsidRPr="006A46B0" w:rsidRDefault="00C71995" w:rsidP="00C71995">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Respectă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normele</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protecția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muncii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normelor</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prevenire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stingere</w:t>
            </w:r>
            <w:proofErr w:type="spellEnd"/>
            <w:r w:rsidRPr="006A46B0">
              <w:rPr>
                <w:rFonts w:ascii="Trebuchet MS" w:eastAsia="Times New Roman" w:hAnsi="Trebuchet MS"/>
                <w:lang w:val="en-US"/>
              </w:rPr>
              <w:t xml:space="preserve"> a </w:t>
            </w:r>
            <w:proofErr w:type="spellStart"/>
            <w:r w:rsidRPr="006A46B0">
              <w:rPr>
                <w:rFonts w:ascii="Trebuchet MS" w:eastAsia="Times New Roman" w:hAnsi="Trebuchet MS"/>
                <w:lang w:val="en-US"/>
              </w:rPr>
              <w:t>incendiilor</w:t>
            </w:r>
            <w:proofErr w:type="spellEnd"/>
            <w:r w:rsidRPr="006A46B0">
              <w:rPr>
                <w:rFonts w:ascii="Trebuchet MS" w:eastAsia="Times New Roman" w:hAnsi="Trebuchet MS"/>
                <w:lang w:val="en-US"/>
              </w:rPr>
              <w:t xml:space="preserve">; </w:t>
            </w:r>
          </w:p>
          <w:p w14:paraId="4D35E6D2" w14:textId="77777777" w:rsidR="00C71995" w:rsidRPr="006A46B0" w:rsidRDefault="00C71995" w:rsidP="00C71995">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Respectă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Constituția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României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legislația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generală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specifică</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domeniului</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activitate</w:t>
            </w:r>
            <w:proofErr w:type="spellEnd"/>
            <w:r w:rsidRPr="006A46B0">
              <w:rPr>
                <w:rFonts w:ascii="Trebuchet MS" w:eastAsia="Times New Roman" w:hAnsi="Trebuchet MS"/>
                <w:lang w:val="en-US"/>
              </w:rPr>
              <w:t xml:space="preserve">; </w:t>
            </w:r>
          </w:p>
          <w:p w14:paraId="27E4E3E0" w14:textId="77777777" w:rsidR="00C71995" w:rsidRDefault="00C71995" w:rsidP="00C71995">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sidRPr="006A46B0">
              <w:rPr>
                <w:rFonts w:ascii="Trebuchet MS" w:eastAsia="Times New Roman" w:hAnsi="Trebuchet MS"/>
                <w:lang w:val="en-US"/>
              </w:rPr>
              <w:t>Îndeplinește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alte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atribuții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stabilite</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șeful</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serviciului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buget</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sau</w:t>
            </w:r>
            <w:proofErr w:type="spellEnd"/>
            <w:r w:rsidRPr="006A46B0">
              <w:rPr>
                <w:rFonts w:ascii="Trebuchet MS" w:eastAsia="Times New Roman" w:hAnsi="Trebuchet MS"/>
                <w:lang w:val="en-US"/>
              </w:rPr>
              <w:t xml:space="preserve"> de </w:t>
            </w:r>
            <w:proofErr w:type="spellStart"/>
            <w:r w:rsidRPr="006A46B0">
              <w:rPr>
                <w:rFonts w:ascii="Trebuchet MS" w:eastAsia="Times New Roman" w:hAnsi="Trebuchet MS"/>
                <w:lang w:val="en-US"/>
              </w:rPr>
              <w:t>către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conducerea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direcției</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în</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limita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competențelor</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și</w:t>
            </w:r>
            <w:proofErr w:type="spellEnd"/>
            <w:r w:rsidRPr="006A46B0">
              <w:rPr>
                <w:rFonts w:ascii="Trebuchet MS" w:eastAsia="Times New Roman" w:hAnsi="Trebuchet MS"/>
                <w:lang w:val="en-US"/>
              </w:rPr>
              <w:t xml:space="preserve"> cu </w:t>
            </w:r>
            <w:proofErr w:type="spellStart"/>
            <w:r w:rsidRPr="006A46B0">
              <w:rPr>
                <w:rFonts w:ascii="Trebuchet MS" w:eastAsia="Times New Roman" w:hAnsi="Trebuchet MS"/>
                <w:lang w:val="en-US"/>
              </w:rPr>
              <w:t>respectarea</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prevederilor</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legale</w:t>
            </w:r>
            <w:proofErr w:type="spellEnd"/>
            <w:r w:rsidRPr="006A46B0">
              <w:rPr>
                <w:rFonts w:ascii="Trebuchet MS" w:eastAsia="Times New Roman" w:hAnsi="Trebuchet MS"/>
                <w:lang w:val="en-US"/>
              </w:rPr>
              <w:t>.</w:t>
            </w:r>
          </w:p>
          <w:p w14:paraId="22969AE4" w14:textId="623C09F1" w:rsidR="00E9393C" w:rsidRPr="00E9393C" w:rsidRDefault="00E9393C" w:rsidP="00E9393C">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E9393C">
              <w:rPr>
                <w:rFonts w:ascii="Trebuchet MS" w:hAnsi="Trebuchet MS"/>
              </w:rPr>
              <w:t xml:space="preserve">Participă la elaborarea proiectelor de  bugete anuale  pentru Capitolul 66.01 Sanatate, titlul Active nefinanciare si  Transferuri de capital, cu finanțare de la bugetul de stat si venituri proprii, pe baza notelor de fundamentare propuse de direcțiile de specialitate  si unitățile sanitare din subordinea ministerului; </w:t>
            </w:r>
          </w:p>
          <w:p w14:paraId="06C0F240" w14:textId="7F125DC1" w:rsidR="00E9393C" w:rsidRPr="00E9393C" w:rsidRDefault="00E9393C" w:rsidP="00E9393C">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E9393C">
              <w:rPr>
                <w:rFonts w:ascii="Trebuchet MS" w:hAnsi="Trebuchet MS"/>
              </w:rPr>
              <w:t xml:space="preserve">Participă la elaborarea propunerilor de repartizare a bugetului anual alocat Ministerului Sănătății la titlul Active nefinanciare si Transferuri de capital, cu finanțare de la bugetul de stat si venituri proprii, pentru investiții, reparatii capitale și alte lucrări de intervenții, echipamente medicale si piese de schimb pentru echipamente medicale, pe baza notelor de fundamentare propuse de </w:t>
            </w:r>
            <w:r w:rsidRPr="00E9393C">
              <w:rPr>
                <w:rFonts w:ascii="Trebuchet MS" w:hAnsi="Trebuchet MS"/>
              </w:rPr>
              <w:lastRenderedPageBreak/>
              <w:t xml:space="preserve">direcțiile de specialitate  si unitățile sanitare din subordinea ministerului; </w:t>
            </w:r>
          </w:p>
          <w:p w14:paraId="331A376D" w14:textId="1BDA2925" w:rsidR="00E9393C" w:rsidRPr="00E9393C" w:rsidRDefault="00E9393C" w:rsidP="00E9393C">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E9393C">
              <w:rPr>
                <w:rFonts w:ascii="Trebuchet MS" w:hAnsi="Trebuchet MS"/>
              </w:rPr>
              <w:t>Îndrumă din punct de vedere metodologic  beneficiarii lucrarilor de investiții în vederea întrunirii și respectării condițiilor privind finanțarea investițiilor instituțiilor publice, cu finanțare de la bugetul de stat și venituri proprii;</w:t>
            </w:r>
          </w:p>
          <w:p w14:paraId="490228FA" w14:textId="6125D3F1" w:rsidR="00E9393C" w:rsidRPr="00E9393C" w:rsidRDefault="00E9393C" w:rsidP="00E9393C">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E9393C">
              <w:rPr>
                <w:rFonts w:ascii="Trebuchet MS" w:hAnsi="Trebuchet MS"/>
              </w:rPr>
              <w:t>Asigură repartizarea pe trimestre a creditelor bugetare anuale aprobate la titlul Active nefinanciare si Transferuri de capital, pentru lucrările de investiții, reparatii capitale și alte lucrări de intervenții, echipamente medicale si piese de schimb pentru echipamente medicale, cu finanțare de la bugetul de stat si venituri proprii;</w:t>
            </w:r>
          </w:p>
          <w:p w14:paraId="72EADA88" w14:textId="6D3C0047" w:rsidR="00E9393C" w:rsidRPr="00E9393C" w:rsidRDefault="00E9393C" w:rsidP="00E9393C">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E9393C">
              <w:rPr>
                <w:rFonts w:ascii="Trebuchet MS" w:hAnsi="Trebuchet MS"/>
              </w:rPr>
              <w:t xml:space="preserve">Asigură centralizarea si repartizarea creditelor bugetare anuale aprobate la titlul Active nefinanciare si Transferuri de capital pentru lucrările de investiții, reparații capitale și alte lucrări de intervenții, echipamente medicale si piese de schimb pentru echipamente medicale, cu finanțare de la bugetul de stat si venituri proprii, pe structura, acțiuni si pe unități sanitare subordonate beneficiare de astfel de lucrări; </w:t>
            </w:r>
          </w:p>
          <w:p w14:paraId="36CE79D6" w14:textId="60F7F4C6" w:rsidR="00E9393C" w:rsidRPr="00E9393C" w:rsidRDefault="00E9393C" w:rsidP="00E9393C">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E9393C">
              <w:rPr>
                <w:rFonts w:ascii="Trebuchet MS" w:hAnsi="Trebuchet MS"/>
              </w:rPr>
              <w:t>Asigură intocmirea si transmiterea listelor anuale pentru investiții, reparații capitale și alte lucrări de intervenții echipamente medicale si piese de schimb pentru echipamente medicale, cu finanțare de la bugetul de stat si</w:t>
            </w:r>
            <w:r w:rsidR="008B155D">
              <w:rPr>
                <w:rFonts w:ascii="Trebuchet MS" w:hAnsi="Trebuchet MS"/>
              </w:rPr>
              <w:t xml:space="preserve"> venituri proprii, direcțiilor</w:t>
            </w:r>
            <w:r w:rsidRPr="00E9393C">
              <w:rPr>
                <w:rFonts w:ascii="Trebuchet MS" w:hAnsi="Trebuchet MS"/>
              </w:rPr>
              <w:t xml:space="preserve"> de sanătate publică și unităților sanitare aflate in subordinea Ministerului Sanătății beneficiare de astfel de lucrări;</w:t>
            </w:r>
          </w:p>
          <w:p w14:paraId="2A24C5E9" w14:textId="53416F32" w:rsidR="00E9393C" w:rsidRPr="00E9393C" w:rsidRDefault="00E9393C" w:rsidP="00E9393C">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E9393C">
              <w:rPr>
                <w:rFonts w:ascii="Trebuchet MS" w:hAnsi="Trebuchet MS"/>
              </w:rPr>
              <w:t>Asigură centralizarea solicitărilor unităților sanitare de deschideri de credite bugetare lunare la titlul Active nefinanciare si Transferuri de capital pentru investiții, reparații capitale și alte lucrări de intervenții, echipamente medicale si piese de schimb pentru echipamente medicale, cu finanțare de la bugetul de stat ;</w:t>
            </w:r>
          </w:p>
          <w:p w14:paraId="5FC933D7" w14:textId="40AD9AF8" w:rsidR="00E9393C" w:rsidRPr="00E9393C" w:rsidRDefault="00E9393C" w:rsidP="00E9393C">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E9393C">
              <w:rPr>
                <w:rFonts w:ascii="Trebuchet MS" w:hAnsi="Trebuchet MS"/>
              </w:rPr>
              <w:t>Asigură întocmirea lucrărilor privind necesarul lunar de credite, pe unități subordonate si face propuneri de repartizare de credite bugetare pentru acestea cu încadrarea în limitele creditelor aprobate si repartizate pe trimestre și an;</w:t>
            </w:r>
          </w:p>
          <w:p w14:paraId="44D6A1C9" w14:textId="5B808F50" w:rsidR="00E9393C" w:rsidRPr="00E9393C" w:rsidRDefault="00E9393C" w:rsidP="00E9393C">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E9393C">
              <w:rPr>
                <w:rFonts w:ascii="Trebuchet MS" w:hAnsi="Trebuchet MS"/>
              </w:rPr>
              <w:t xml:space="preserve">Întocmește listele necesare pentru asigurarea finantării lunare a lucrărilor de investiții, reparații capitale și alte lucrări de intervenții, echipamente </w:t>
            </w:r>
            <w:r w:rsidRPr="00E9393C">
              <w:rPr>
                <w:rFonts w:ascii="Trebuchet MS" w:hAnsi="Trebuchet MS"/>
              </w:rPr>
              <w:lastRenderedPageBreak/>
              <w:t>medicale si piese de schimb pentru echipamente medicale, cu finanțare de la bugetul de stat ;</w:t>
            </w:r>
          </w:p>
          <w:p w14:paraId="79097E53" w14:textId="218973BA" w:rsidR="00E9393C" w:rsidRPr="00E9393C" w:rsidRDefault="00E9393C" w:rsidP="00E9393C">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E9393C">
              <w:rPr>
                <w:rFonts w:ascii="Trebuchet MS" w:hAnsi="Trebuchet MS"/>
              </w:rPr>
              <w:t>Asigură repartizarea si distribuirea listelor de finanțare lunară unităților sanitare subordonate beneficiare de repartizări lunare de credite bugetare la titlul Active nefinanciare si Transferuri de capital pentru investiții, reparații capitale și alte lucrări de intervenții, echipamente medicale si piese de schimb pentru echipamente medicale, cu finanțare de la bugetul de stat;</w:t>
            </w:r>
          </w:p>
          <w:p w14:paraId="7C401BFA" w14:textId="48AA5D9C" w:rsidR="00E9393C" w:rsidRPr="00E9393C" w:rsidRDefault="00E9393C" w:rsidP="00E9393C">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E9393C">
              <w:rPr>
                <w:rFonts w:ascii="Trebuchet MS" w:hAnsi="Trebuchet MS"/>
              </w:rPr>
              <w:t>Analizează periodic modul de derulare a finanțării procesului investițional si propune modificări între repartizarea creditelor bugetare aprobate, între trimestre, pe unități sanitare, la titlul Active nefinanciare și Transferuri de capital, cu încadrarea în limitele maxime aprobate pe trimestre si an;</w:t>
            </w:r>
          </w:p>
          <w:p w14:paraId="427E4054" w14:textId="5891F28E" w:rsidR="00E9393C" w:rsidRPr="00E9393C" w:rsidRDefault="00E9393C" w:rsidP="00E9393C">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E9393C">
              <w:rPr>
                <w:rFonts w:ascii="Trebuchet MS" w:hAnsi="Trebuchet MS"/>
              </w:rPr>
              <w:t>Întocmește pe baza solicitărilor unităților sanitare subordonate și în limitele creditelor bugetare aprobate la titlul Active nefinanciare din venituri proprii și/sau buget de stat, listele anexa cu nominalizarea mijloacelor fixe și a celorlate categorii de investiții, ce urmeaza a fi achizitionate, cu incadrarea în limita maxima aprobată cu aceasta destinație;</w:t>
            </w:r>
          </w:p>
          <w:p w14:paraId="01FD466D" w14:textId="77777777" w:rsidR="00C71995" w:rsidRPr="008B155D" w:rsidRDefault="00E9393C" w:rsidP="00E9393C">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E9393C">
              <w:rPr>
                <w:rFonts w:ascii="Trebuchet MS" w:hAnsi="Trebuchet MS"/>
              </w:rPr>
              <w:t>Operează modificări, la solicitarea unităților sanitare subordonate în listele anexă cu nominalizarea mijloacelor fixe și a celorlalte categorii de investiții ce se achizitionează, în limita creditelor bugetare aprobate și repartizate cu destinația cheltuielilor de capital, finanțate de la bugetul de stat si venituri proprii;</w:t>
            </w:r>
          </w:p>
          <w:p w14:paraId="4EAC56FC" w14:textId="7C88284A" w:rsidR="008B155D" w:rsidRPr="008B155D" w:rsidRDefault="008B155D" w:rsidP="008B155D">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061A74">
              <w:rPr>
                <w:rFonts w:ascii="Trebuchet MS" w:hAnsi="Trebuchet MS"/>
              </w:rPr>
              <w:t xml:space="preserve">Urmăreşte derularea procesului investiţional, din punct de vedere al finanţării, in conformitate cu dispoziţiile legii privind finanţele publice si întocmeşte rapoartele lunare şi trimestriale de monitorizare care se transmit la Ministerul Finanţelor Publice, aferente Programului de Investiții Publice anexă la bugetul aprobat Ministerului Sănătății, pentru titlul Active nefinanciare si Transferuri de capital, pe baza datelor furnizate de direcţia de specialitate, direcţiile de sănătate publică si unităţile sanitare din subordinea ministerului </w:t>
            </w:r>
            <w:r w:rsidRPr="00061A74">
              <w:rPr>
                <w:rFonts w:ascii="Trebuchet MS" w:hAnsi="Trebuchet MS"/>
                <w:lang w:val="it-IT"/>
              </w:rPr>
              <w:t>beneficiare de lucrari de investitii;</w:t>
            </w:r>
          </w:p>
          <w:p w14:paraId="6C837293" w14:textId="77777777" w:rsidR="008B155D" w:rsidRDefault="008B155D" w:rsidP="008B155D">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Pr>
                <w:rFonts w:ascii="Trebuchet MS" w:eastAsia="Times New Roman" w:hAnsi="Trebuchet MS"/>
                <w:lang w:val="en-US"/>
              </w:rPr>
              <w:lastRenderedPageBreak/>
              <w:t>Urmărește</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și</w:t>
            </w:r>
            <w:proofErr w:type="spellEnd"/>
            <w:r>
              <w:rPr>
                <w:rFonts w:ascii="Trebuchet MS" w:eastAsia="Times New Roman" w:hAnsi="Trebuchet MS"/>
                <w:lang w:val="en-US"/>
              </w:rPr>
              <w:t xml:space="preserve"> tine </w:t>
            </w:r>
            <w:proofErr w:type="spellStart"/>
            <w:r>
              <w:rPr>
                <w:rFonts w:ascii="Trebuchet MS" w:eastAsia="Times New Roman" w:hAnsi="Trebuchet MS"/>
                <w:lang w:val="en-US"/>
              </w:rPr>
              <w:t>evidența</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programului</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bugetar</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Asigurarea</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calității</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serviciilor</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medicale</w:t>
            </w:r>
            <w:proofErr w:type="spellEnd"/>
            <w:r>
              <w:rPr>
                <w:rFonts w:ascii="Trebuchet MS" w:eastAsia="Times New Roman" w:hAnsi="Trebuchet MS"/>
                <w:lang w:val="en-US"/>
              </w:rPr>
              <w:t>”;</w:t>
            </w:r>
          </w:p>
          <w:p w14:paraId="589E30A2" w14:textId="09CF6D57" w:rsidR="008B155D" w:rsidRPr="00E9393C" w:rsidRDefault="008B155D" w:rsidP="008B155D">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Pr>
                <w:rFonts w:ascii="Trebuchet MS" w:eastAsia="Times New Roman" w:hAnsi="Trebuchet MS"/>
                <w:lang w:val="en-US"/>
              </w:rPr>
              <w:t>Asigură</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suport</w:t>
            </w:r>
            <w:proofErr w:type="spellEnd"/>
            <w:r>
              <w:rPr>
                <w:rFonts w:ascii="Trebuchet MS" w:eastAsia="Times New Roman" w:hAnsi="Trebuchet MS"/>
                <w:lang w:val="en-US"/>
              </w:rPr>
              <w:t xml:space="preserve"> de </w:t>
            </w:r>
            <w:proofErr w:type="spellStart"/>
            <w:proofErr w:type="gramStart"/>
            <w:r>
              <w:rPr>
                <w:rFonts w:ascii="Trebuchet MS" w:eastAsia="Times New Roman" w:hAnsi="Trebuchet MS"/>
                <w:lang w:val="en-US"/>
              </w:rPr>
              <w:t>specialitate</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structurii</w:t>
            </w:r>
            <w:proofErr w:type="spellEnd"/>
            <w:proofErr w:type="gramEnd"/>
            <w:r>
              <w:rPr>
                <w:rFonts w:ascii="Trebuchet MS" w:eastAsia="Times New Roman" w:hAnsi="Trebuchet MS"/>
                <w:lang w:val="en-US"/>
              </w:rPr>
              <w:t xml:space="preserve">  din </w:t>
            </w:r>
            <w:proofErr w:type="spellStart"/>
            <w:r>
              <w:rPr>
                <w:rFonts w:ascii="Trebuchet MS" w:eastAsia="Times New Roman" w:hAnsi="Trebuchet MS"/>
                <w:lang w:val="en-US"/>
              </w:rPr>
              <w:t>cadrul</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ministerului</w:t>
            </w:r>
            <w:proofErr w:type="spellEnd"/>
            <w:r>
              <w:rPr>
                <w:rFonts w:ascii="Trebuchet MS" w:eastAsia="Times New Roman" w:hAnsi="Trebuchet MS"/>
                <w:lang w:val="en-US"/>
              </w:rPr>
              <w:t xml:space="preserve"> care </w:t>
            </w:r>
            <w:proofErr w:type="spellStart"/>
            <w:r>
              <w:rPr>
                <w:rFonts w:ascii="Trebuchet MS" w:eastAsia="Times New Roman" w:hAnsi="Trebuchet MS"/>
                <w:lang w:val="en-US"/>
              </w:rPr>
              <w:t>răspunde</w:t>
            </w:r>
            <w:proofErr w:type="spellEnd"/>
            <w:r>
              <w:rPr>
                <w:rFonts w:ascii="Trebuchet MS" w:eastAsia="Times New Roman" w:hAnsi="Trebuchet MS"/>
                <w:lang w:val="en-US"/>
              </w:rPr>
              <w:t xml:space="preserve"> la </w:t>
            </w:r>
            <w:proofErr w:type="spellStart"/>
            <w:r>
              <w:rPr>
                <w:rFonts w:ascii="Trebuchet MS" w:eastAsia="Times New Roman" w:hAnsi="Trebuchet MS"/>
                <w:lang w:val="en-US"/>
              </w:rPr>
              <w:t>elaborarea</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monitorizarea</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și</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raportarea</w:t>
            </w:r>
            <w:proofErr w:type="spellEnd"/>
            <w:r>
              <w:rPr>
                <w:rFonts w:ascii="Trebuchet MS" w:eastAsia="Times New Roman" w:hAnsi="Trebuchet MS"/>
                <w:lang w:val="en-US"/>
              </w:rPr>
              <w:t xml:space="preserve"> PSI, </w:t>
            </w:r>
            <w:proofErr w:type="spellStart"/>
            <w:r>
              <w:rPr>
                <w:rFonts w:ascii="Trebuchet MS" w:eastAsia="Times New Roman" w:hAnsi="Trebuchet MS"/>
                <w:lang w:val="en-US"/>
              </w:rPr>
              <w:t>prin</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transmiterea</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indicatorilor</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bugetari</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și</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financiari</w:t>
            </w:r>
            <w:proofErr w:type="spellEnd"/>
            <w:r>
              <w:rPr>
                <w:rFonts w:ascii="Trebuchet MS" w:eastAsia="Times New Roman" w:hAnsi="Trebuchet MS"/>
                <w:lang w:val="en-US"/>
              </w:rPr>
              <w:t>.</w:t>
            </w:r>
          </w:p>
        </w:tc>
      </w:tr>
      <w:tr w:rsidR="00736712" w:rsidRPr="001F1D1C" w14:paraId="3166ADFE" w14:textId="77777777" w:rsidTr="00C71995">
        <w:tc>
          <w:tcPr>
            <w:tcW w:w="9798" w:type="dxa"/>
            <w:gridSpan w:val="4"/>
            <w:tcBorders>
              <w:top w:val="nil"/>
              <w:left w:val="single" w:sz="6" w:space="0" w:color="000000"/>
              <w:bottom w:val="nil"/>
              <w:right w:val="single" w:sz="6" w:space="0" w:color="000000"/>
            </w:tcBorders>
            <w:hideMark/>
          </w:tcPr>
          <w:p w14:paraId="505D9695" w14:textId="6370F294" w:rsidR="00736712" w:rsidRPr="006A46B0" w:rsidRDefault="00736712" w:rsidP="008221F6">
            <w:pPr>
              <w:pStyle w:val="NoSpacing"/>
              <w:ind w:left="720"/>
              <w:rPr>
                <w:rFonts w:ascii="Trebuchet MS" w:eastAsia="Times New Roman" w:hAnsi="Trebuchet MS"/>
                <w:sz w:val="24"/>
                <w:szCs w:val="24"/>
                <w:lang w:val="en-US"/>
              </w:rPr>
            </w:pPr>
          </w:p>
        </w:tc>
      </w:tr>
      <w:tr w:rsidR="001F1D1C" w:rsidRPr="001F1D1C" w14:paraId="1D1A6583"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53FFF302" w14:textId="77777777" w:rsidR="001F1D1C" w:rsidRPr="006A46B0" w:rsidRDefault="001F1D1C" w:rsidP="001F1D1C">
            <w:pPr>
              <w:jc w:val="center"/>
              <w:rPr>
                <w:rFonts w:ascii="Trebuchet MS" w:eastAsia="Times New Roman" w:hAnsi="Trebuchet MS"/>
                <w:lang w:val="en-US"/>
              </w:rPr>
            </w:pPr>
            <w:proofErr w:type="spellStart"/>
            <w:r w:rsidRPr="006A46B0">
              <w:rPr>
                <w:rFonts w:ascii="Trebuchet MS" w:eastAsia="Times New Roman" w:hAnsi="Trebuchet MS"/>
                <w:b/>
                <w:bCs/>
                <w:bdr w:val="none" w:sz="0" w:space="0" w:color="auto" w:frame="1"/>
                <w:lang w:val="en-US"/>
              </w:rPr>
              <w:t>Condiţii</w:t>
            </w:r>
            <w:proofErr w:type="spellEnd"/>
            <w:r w:rsidRPr="006A46B0">
              <w:rPr>
                <w:rFonts w:ascii="Trebuchet MS" w:eastAsia="Times New Roman" w:hAnsi="Trebuchet MS"/>
                <w:b/>
                <w:bCs/>
                <w:bdr w:val="none" w:sz="0" w:space="0" w:color="auto" w:frame="1"/>
                <w:lang w:val="en-US"/>
              </w:rPr>
              <w:t xml:space="preserve"> </w:t>
            </w:r>
            <w:proofErr w:type="spellStart"/>
            <w:r w:rsidRPr="006A46B0">
              <w:rPr>
                <w:rFonts w:ascii="Trebuchet MS" w:eastAsia="Times New Roman" w:hAnsi="Trebuchet MS"/>
                <w:b/>
                <w:bCs/>
                <w:bdr w:val="none" w:sz="0" w:space="0" w:color="auto" w:frame="1"/>
                <w:lang w:val="en-US"/>
              </w:rPr>
              <w:t>pentru</w:t>
            </w:r>
            <w:proofErr w:type="spellEnd"/>
            <w:r w:rsidRPr="006A46B0">
              <w:rPr>
                <w:rFonts w:ascii="Trebuchet MS" w:eastAsia="Times New Roman" w:hAnsi="Trebuchet MS"/>
                <w:b/>
                <w:bCs/>
                <w:bdr w:val="none" w:sz="0" w:space="0" w:color="auto" w:frame="1"/>
                <w:lang w:val="en-US"/>
              </w:rPr>
              <w:t xml:space="preserve"> </w:t>
            </w:r>
            <w:proofErr w:type="spellStart"/>
            <w:r w:rsidRPr="006A46B0">
              <w:rPr>
                <w:rFonts w:ascii="Trebuchet MS" w:eastAsia="Times New Roman" w:hAnsi="Trebuchet MS"/>
                <w:b/>
                <w:bCs/>
                <w:bdr w:val="none" w:sz="0" w:space="0" w:color="auto" w:frame="1"/>
                <w:lang w:val="en-US"/>
              </w:rPr>
              <w:t>ocuparea</w:t>
            </w:r>
            <w:proofErr w:type="spellEnd"/>
            <w:r w:rsidRPr="006A46B0">
              <w:rPr>
                <w:rFonts w:ascii="Trebuchet MS" w:eastAsia="Times New Roman" w:hAnsi="Trebuchet MS"/>
                <w:b/>
                <w:bCs/>
                <w:bdr w:val="none" w:sz="0" w:space="0" w:color="auto" w:frame="1"/>
                <w:lang w:val="en-US"/>
              </w:rPr>
              <w:t xml:space="preserve"> </w:t>
            </w:r>
            <w:proofErr w:type="spellStart"/>
            <w:r w:rsidRPr="006A46B0">
              <w:rPr>
                <w:rFonts w:ascii="Trebuchet MS" w:eastAsia="Times New Roman" w:hAnsi="Trebuchet MS"/>
                <w:b/>
                <w:bCs/>
                <w:bdr w:val="none" w:sz="0" w:space="0" w:color="auto" w:frame="1"/>
                <w:lang w:val="en-US"/>
              </w:rPr>
              <w:t>postului</w:t>
            </w:r>
            <w:proofErr w:type="spellEnd"/>
          </w:p>
        </w:tc>
      </w:tr>
      <w:tr w:rsidR="001F1D1C" w:rsidRPr="001F1D1C" w14:paraId="4E1EC4B0"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18B52337"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Nivelul</w:t>
            </w:r>
            <w:proofErr w:type="spellEnd"/>
            <w:r w:rsidRPr="0020195C">
              <w:rPr>
                <w:rFonts w:ascii="Trebuchet MS" w:eastAsia="Times New Roman" w:hAnsi="Trebuchet MS"/>
                <w:bdr w:val="none" w:sz="0" w:space="0" w:color="auto" w:frame="1"/>
                <w:lang w:val="en-US"/>
              </w:rPr>
              <w:t xml:space="preserve"> studiilor</w:t>
            </w:r>
            <w:r w:rsidRPr="0020195C">
              <w:rPr>
                <w:rFonts w:ascii="Trebuchet MS" w:eastAsia="Times New Roman" w:hAnsi="Trebuchet MS"/>
                <w:bdr w:val="none" w:sz="0" w:space="0" w:color="auto" w:frame="1"/>
                <w:vertAlign w:val="superscript"/>
                <w:lang w:val="en-US"/>
              </w:rPr>
              <w:t>4</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814B989" w14:textId="6A2315A7" w:rsidR="001F1D1C" w:rsidRPr="006A46B0" w:rsidRDefault="00736712" w:rsidP="00736712">
            <w:pPr>
              <w:rPr>
                <w:rFonts w:ascii="Trebuchet MS" w:eastAsia="Times New Roman" w:hAnsi="Trebuchet MS"/>
                <w:lang w:val="en-US"/>
              </w:rPr>
            </w:pPr>
            <w:r w:rsidRPr="006A46B0">
              <w:rPr>
                <w:rFonts w:ascii="Trebuchet MS" w:hAnsi="Trebuchet MS" w:cs="Arial"/>
                <w:color w:val="000000"/>
              </w:rPr>
              <w:t xml:space="preserve">studii superioare de lungă durată, absolvite cu diplomă de licență </w:t>
            </w:r>
          </w:p>
        </w:tc>
      </w:tr>
      <w:tr w:rsidR="001F1D1C" w:rsidRPr="001F1D1C" w14:paraId="7DE58D20"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0D6C80F6"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Domeniul</w:t>
            </w:r>
            <w:proofErr w:type="spellEnd"/>
            <w:r w:rsidRPr="0020195C">
              <w:rPr>
                <w:rFonts w:ascii="Trebuchet MS" w:eastAsia="Times New Roman" w:hAnsi="Trebuchet MS"/>
                <w:bdr w:val="none" w:sz="0" w:space="0" w:color="auto" w:frame="1"/>
                <w:lang w:val="en-US"/>
              </w:rPr>
              <w:t xml:space="preserve"> studiilor</w:t>
            </w:r>
            <w:r w:rsidRPr="0020195C">
              <w:rPr>
                <w:rFonts w:ascii="Trebuchet MS" w:eastAsia="Times New Roman" w:hAnsi="Trebuchet MS"/>
                <w:bdr w:val="none" w:sz="0" w:space="0" w:color="auto" w:frame="1"/>
                <w:vertAlign w:val="superscript"/>
                <w:lang w:val="en-US"/>
              </w:rPr>
              <w:t>5</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169C1BDC" w14:textId="2E380040" w:rsidR="001F1D1C" w:rsidRPr="006A46B0" w:rsidRDefault="00D96D43" w:rsidP="003F72B5">
            <w:pPr>
              <w:rPr>
                <w:rFonts w:ascii="Trebuchet MS" w:eastAsia="Times New Roman" w:hAnsi="Trebuchet MS"/>
                <w:lang w:val="en-US"/>
              </w:rPr>
            </w:pPr>
            <w:r w:rsidRPr="006A46B0">
              <w:rPr>
                <w:rFonts w:ascii="Trebuchet MS" w:hAnsi="Trebuchet MS" w:cs="Arial"/>
                <w:color w:val="000000"/>
              </w:rPr>
              <w:t>științe sociale, ramura de știință: științe economice,  științe administrative</w:t>
            </w:r>
          </w:p>
        </w:tc>
      </w:tr>
      <w:tr w:rsidR="001F1D1C" w:rsidRPr="001F1D1C" w14:paraId="75E0A248"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A640C65"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Perfecţionări</w:t>
            </w:r>
            <w:proofErr w:type="spellEnd"/>
            <w:r w:rsidRPr="0020195C">
              <w:rPr>
                <w:rFonts w:ascii="Trebuchet MS" w:eastAsia="Times New Roman" w:hAnsi="Trebuchet MS"/>
                <w:bdr w:val="none" w:sz="0" w:space="0" w:color="auto" w:frame="1"/>
                <w:lang w:val="en-US"/>
              </w:rPr>
              <w:t>/specializări</w:t>
            </w:r>
            <w:r w:rsidRPr="0020195C">
              <w:rPr>
                <w:rFonts w:ascii="Trebuchet MS" w:eastAsia="Times New Roman" w:hAnsi="Trebuchet MS"/>
                <w:bdr w:val="none" w:sz="0" w:space="0" w:color="auto" w:frame="1"/>
                <w:vertAlign w:val="superscript"/>
                <w:lang w:val="en-US"/>
              </w:rPr>
              <w:t>6</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1B3C5DA1" w14:textId="036FBA22" w:rsidR="001F1D1C" w:rsidRPr="006A46B0" w:rsidRDefault="00736712" w:rsidP="001F1D1C">
            <w:pPr>
              <w:rPr>
                <w:rFonts w:ascii="Trebuchet MS" w:eastAsia="Times New Roman" w:hAnsi="Trebuchet MS"/>
                <w:lang w:val="en-US"/>
              </w:rPr>
            </w:pPr>
            <w:r w:rsidRPr="006A46B0">
              <w:rPr>
                <w:rFonts w:ascii="Trebuchet MS" w:eastAsia="Times New Roman" w:hAnsi="Trebuchet MS"/>
                <w:lang w:val="en-US"/>
              </w:rPr>
              <w:t xml:space="preserve"> Nu </w:t>
            </w:r>
            <w:proofErr w:type="spellStart"/>
            <w:r w:rsidRPr="006A46B0">
              <w:rPr>
                <w:rFonts w:ascii="Trebuchet MS" w:eastAsia="Times New Roman" w:hAnsi="Trebuchet MS"/>
                <w:lang w:val="en-US"/>
              </w:rPr>
              <w:t>este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cazul</w:t>
            </w:r>
            <w:proofErr w:type="spellEnd"/>
          </w:p>
        </w:tc>
      </w:tr>
      <w:tr w:rsidR="001F1D1C" w:rsidRPr="001F1D1C" w14:paraId="7BF362B0"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5BE9838"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Vechimea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specialitate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prevăzută</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lege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pentru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ocuparea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funcţiei</w:t>
            </w:r>
            <w:proofErr w:type="spellEnd"/>
            <w:r w:rsidRPr="0020195C">
              <w:rPr>
                <w:rFonts w:ascii="Trebuchet MS" w:eastAsia="Times New Roman" w:hAnsi="Trebuchet MS"/>
                <w:bdr w:val="none" w:sz="0" w:space="0" w:color="auto" w:frame="1"/>
                <w:lang w:val="en-US"/>
              </w:rPr>
              <w:t xml:space="preserve"> publice</w:t>
            </w:r>
            <w:r w:rsidRPr="0020195C">
              <w:rPr>
                <w:rFonts w:ascii="Trebuchet MS" w:eastAsia="Times New Roman" w:hAnsi="Trebuchet MS"/>
                <w:bdr w:val="none" w:sz="0" w:space="0" w:color="auto" w:frame="1"/>
                <w:vertAlign w:val="superscript"/>
                <w:lang w:val="en-US"/>
              </w:rPr>
              <w:t>7</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3BE2841F" w14:textId="70445821" w:rsidR="001F1D1C" w:rsidRPr="006A46B0" w:rsidRDefault="00736712" w:rsidP="001F1D1C">
            <w:pPr>
              <w:rPr>
                <w:rFonts w:ascii="Trebuchet MS" w:eastAsia="Times New Roman" w:hAnsi="Trebuchet MS"/>
                <w:lang w:val="en-US"/>
              </w:rPr>
            </w:pPr>
            <w:r w:rsidRPr="006A46B0">
              <w:rPr>
                <w:rFonts w:ascii="Trebuchet MS" w:eastAsia="Times New Roman" w:hAnsi="Trebuchet MS"/>
                <w:lang w:val="en-US"/>
              </w:rPr>
              <w:t xml:space="preserve"> 7 </w:t>
            </w:r>
            <w:proofErr w:type="spellStart"/>
            <w:r w:rsidRPr="006A46B0">
              <w:rPr>
                <w:rFonts w:ascii="Trebuchet MS" w:eastAsia="Times New Roman" w:hAnsi="Trebuchet MS"/>
                <w:lang w:val="en-US"/>
              </w:rPr>
              <w:t>ani</w:t>
            </w:r>
            <w:proofErr w:type="spellEnd"/>
          </w:p>
        </w:tc>
      </w:tr>
      <w:tr w:rsidR="001F1D1C" w:rsidRPr="001F1D1C" w14:paraId="38030E93"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31DFA71"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Cunoştinţe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generale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privind</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lingvistice</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comunicare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limba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engleză</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franceză</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spaniolă</w:t>
            </w:r>
            <w:proofErr w:type="spellEnd"/>
            <w:r w:rsidRPr="0020195C">
              <w:rPr>
                <w:rFonts w:ascii="Trebuchet MS" w:eastAsia="Times New Roman" w:hAnsi="Trebuchet MS"/>
                <w:bdr w:val="none" w:sz="0" w:space="0" w:color="auto" w:frame="1"/>
                <w:lang w:val="en-US"/>
              </w:rPr>
              <w:t>/germană</w:t>
            </w:r>
            <w:r w:rsidRPr="0020195C">
              <w:rPr>
                <w:rFonts w:ascii="Trebuchet MS" w:eastAsia="Times New Roman" w:hAnsi="Trebuchet MS"/>
                <w:bdr w:val="none" w:sz="0" w:space="0" w:color="auto" w:frame="1"/>
                <w:vertAlign w:val="superscript"/>
                <w:lang w:val="en-US"/>
              </w:rPr>
              <w:t>8</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01D884E" w14:textId="3BEAA113" w:rsidR="001F1D1C" w:rsidRPr="006A46B0" w:rsidRDefault="00736712" w:rsidP="001F1D1C">
            <w:pPr>
              <w:rPr>
                <w:rFonts w:ascii="Trebuchet MS" w:eastAsia="Times New Roman" w:hAnsi="Trebuchet MS"/>
                <w:lang w:val="en-US"/>
              </w:rPr>
            </w:pPr>
            <w:r w:rsidRPr="006A46B0">
              <w:rPr>
                <w:rFonts w:ascii="Trebuchet MS" w:eastAsia="Times New Roman" w:hAnsi="Trebuchet MS"/>
                <w:lang w:val="en-US"/>
              </w:rPr>
              <w:t xml:space="preserve"> Nu </w:t>
            </w:r>
            <w:proofErr w:type="spellStart"/>
            <w:r w:rsidRPr="006A46B0">
              <w:rPr>
                <w:rFonts w:ascii="Trebuchet MS" w:eastAsia="Times New Roman" w:hAnsi="Trebuchet MS"/>
                <w:lang w:val="en-US"/>
              </w:rPr>
              <w:t>este</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cazul</w:t>
            </w:r>
            <w:proofErr w:type="spellEnd"/>
          </w:p>
        </w:tc>
      </w:tr>
      <w:tr w:rsidR="001F1D1C" w:rsidRPr="001F1D1C" w14:paraId="310DAF1C"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852E927"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Cunoştinţe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teoretice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domeniul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tehnologiei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informaţiei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utilizator</w:t>
            </w:r>
            <w:proofErr w:type="spellEnd"/>
            <w:r w:rsidRPr="0020195C">
              <w:rPr>
                <w:rFonts w:ascii="Trebuchet MS" w:eastAsia="Times New Roman" w:hAnsi="Trebuchet MS"/>
                <w:bdr w:val="none" w:sz="0" w:space="0" w:color="auto" w:frame="1"/>
                <w:lang w:val="en-US"/>
              </w:rPr>
              <w:t xml:space="preserve"> începător</w:t>
            </w:r>
            <w:r w:rsidRPr="0020195C">
              <w:rPr>
                <w:rFonts w:ascii="Trebuchet MS" w:eastAsia="Times New Roman" w:hAnsi="Trebuchet MS"/>
                <w:bdr w:val="none" w:sz="0" w:space="0" w:color="auto" w:frame="1"/>
                <w:vertAlign w:val="superscript"/>
                <w:lang w:val="en-US"/>
              </w:rPr>
              <w:t>9</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4FC76F82" w14:textId="60F914F2" w:rsidR="001F1D1C" w:rsidRPr="006A46B0" w:rsidRDefault="00736712" w:rsidP="001F1D1C">
            <w:pPr>
              <w:rPr>
                <w:rFonts w:ascii="Trebuchet MS" w:eastAsia="Times New Roman" w:hAnsi="Trebuchet MS"/>
                <w:lang w:val="en-US"/>
              </w:rPr>
            </w:pPr>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Nivel</w:t>
            </w:r>
            <w:proofErr w:type="spellEnd"/>
            <w:r w:rsidRPr="006A46B0">
              <w:rPr>
                <w:rFonts w:ascii="Trebuchet MS" w:eastAsia="Times New Roman" w:hAnsi="Trebuchet MS"/>
                <w:lang w:val="en-US"/>
              </w:rPr>
              <w:t xml:space="preserve"> </w:t>
            </w:r>
            <w:proofErr w:type="spellStart"/>
            <w:r w:rsidRPr="006A46B0">
              <w:rPr>
                <w:rFonts w:ascii="Trebuchet MS" w:eastAsia="Times New Roman" w:hAnsi="Trebuchet MS"/>
                <w:lang w:val="en-US"/>
              </w:rPr>
              <w:t>mediu</w:t>
            </w:r>
            <w:proofErr w:type="spellEnd"/>
          </w:p>
        </w:tc>
      </w:tr>
      <w:tr w:rsidR="001F1D1C" w:rsidRPr="001F1D1C" w14:paraId="7EC73F10"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750399B0"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Obţinerea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unui</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unei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aviz</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autorizaţii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prevăzut</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prevăzute</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lege</w:t>
            </w:r>
            <w:proofErr w:type="spellEnd"/>
            <w:r w:rsidRPr="0020195C">
              <w:rPr>
                <w:rFonts w:ascii="Trebuchet MS" w:eastAsia="Times New Roman" w:hAnsi="Trebuchet MS"/>
                <w:bdr w:val="none" w:sz="0" w:space="0" w:color="auto" w:frame="1"/>
                <w:lang w:val="en-US"/>
              </w:rPr>
              <w:t xml:space="preserve">, cu </w:t>
            </w:r>
            <w:proofErr w:type="spellStart"/>
            <w:r w:rsidRPr="0020195C">
              <w:rPr>
                <w:rFonts w:ascii="Trebuchet MS" w:eastAsia="Times New Roman" w:hAnsi="Trebuchet MS"/>
                <w:bdr w:val="none" w:sz="0" w:space="0" w:color="auto" w:frame="1"/>
                <w:lang w:val="en-US"/>
              </w:rPr>
              <w:t>respectarea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prevederilor</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legislaţiei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specifice</w:t>
            </w:r>
            <w:proofErr w:type="spellEnd"/>
            <w:r w:rsidRPr="0020195C">
              <w:rPr>
                <w:rFonts w:ascii="Trebuchet MS" w:eastAsia="Times New Roman" w:hAnsi="Trebuchet MS"/>
                <w:bdr w:val="none" w:sz="0" w:space="0" w:color="auto" w:frame="1"/>
                <w:lang w:val="en-US"/>
              </w:rPr>
              <w:t xml:space="preserve"> cu </w:t>
            </w:r>
            <w:proofErr w:type="spellStart"/>
            <w:r w:rsidRPr="0020195C">
              <w:rPr>
                <w:rFonts w:ascii="Trebuchet MS" w:eastAsia="Times New Roman" w:hAnsi="Trebuchet MS"/>
                <w:bdr w:val="none" w:sz="0" w:space="0" w:color="auto" w:frame="1"/>
                <w:lang w:val="en-US"/>
              </w:rPr>
              <w:t>privire</w:t>
            </w:r>
            <w:proofErr w:type="spellEnd"/>
            <w:r w:rsidRPr="0020195C">
              <w:rPr>
                <w:rFonts w:ascii="Trebuchet MS" w:eastAsia="Times New Roman" w:hAnsi="Trebuchet MS"/>
                <w:bdr w:val="none" w:sz="0" w:space="0" w:color="auto" w:frame="1"/>
                <w:lang w:val="en-US"/>
              </w:rPr>
              <w:t xml:space="preserve"> la </w:t>
            </w:r>
            <w:proofErr w:type="spellStart"/>
            <w:r w:rsidRPr="0020195C">
              <w:rPr>
                <w:rFonts w:ascii="Trebuchet MS" w:eastAsia="Times New Roman" w:hAnsi="Trebuchet MS"/>
                <w:bdr w:val="none" w:sz="0" w:space="0" w:color="auto" w:frame="1"/>
                <w:lang w:val="en-US"/>
              </w:rPr>
              <w:t>îndeplinirea</w:t>
            </w:r>
            <w:proofErr w:type="spellEnd"/>
            <w:r w:rsidRPr="0020195C">
              <w:rPr>
                <w:rFonts w:ascii="Trebuchet MS" w:eastAsia="Times New Roman" w:hAnsi="Trebuchet MS"/>
                <w:bdr w:val="none" w:sz="0" w:space="0" w:color="auto" w:frame="1"/>
                <w:lang w:val="en-US"/>
              </w:rPr>
              <w:t xml:space="preserve"> condiţiei</w:t>
            </w:r>
            <w:r w:rsidRPr="0020195C">
              <w:rPr>
                <w:rFonts w:ascii="Trebuchet MS" w:eastAsia="Times New Roman" w:hAnsi="Trebuchet MS"/>
                <w:bdr w:val="none" w:sz="0" w:space="0" w:color="auto" w:frame="1"/>
                <w:vertAlign w:val="superscript"/>
                <w:lang w:val="en-US"/>
              </w:rPr>
              <w:t>10</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262BF0F2" w14:textId="2631D969" w:rsidR="001F1D1C" w:rsidRPr="006A46B0" w:rsidRDefault="0020195C" w:rsidP="001F1D1C">
            <w:pPr>
              <w:rPr>
                <w:rFonts w:ascii="Trebuchet MS" w:eastAsia="Times New Roman" w:hAnsi="Trebuchet MS"/>
                <w:lang w:val="en-US"/>
              </w:rPr>
            </w:pPr>
            <w:r w:rsidRPr="006A46B0">
              <w:rPr>
                <w:rFonts w:ascii="Trebuchet MS" w:eastAsia="Times New Roman" w:hAnsi="Trebuchet MS"/>
                <w:lang w:val="en-US"/>
              </w:rPr>
              <w:t xml:space="preserve"> </w:t>
            </w:r>
            <w:r w:rsidR="00736712" w:rsidRPr="006A46B0">
              <w:rPr>
                <w:rFonts w:ascii="Trebuchet MS" w:eastAsia="Times New Roman" w:hAnsi="Trebuchet MS"/>
                <w:lang w:val="en-US"/>
              </w:rPr>
              <w:t xml:space="preserve">Nu </w:t>
            </w:r>
            <w:proofErr w:type="spellStart"/>
            <w:r w:rsidR="00736712" w:rsidRPr="006A46B0">
              <w:rPr>
                <w:rFonts w:ascii="Trebuchet MS" w:eastAsia="Times New Roman" w:hAnsi="Trebuchet MS"/>
                <w:lang w:val="en-US"/>
              </w:rPr>
              <w:t>este</w:t>
            </w:r>
            <w:proofErr w:type="spellEnd"/>
            <w:r w:rsidR="00736712" w:rsidRPr="006A46B0">
              <w:rPr>
                <w:rFonts w:ascii="Trebuchet MS" w:eastAsia="Times New Roman" w:hAnsi="Trebuchet MS"/>
                <w:lang w:val="en-US"/>
              </w:rPr>
              <w:t xml:space="preserve"> </w:t>
            </w:r>
            <w:proofErr w:type="spellStart"/>
            <w:r w:rsidR="00736712" w:rsidRPr="006A46B0">
              <w:rPr>
                <w:rFonts w:ascii="Trebuchet MS" w:eastAsia="Times New Roman" w:hAnsi="Trebuchet MS"/>
                <w:lang w:val="en-US"/>
              </w:rPr>
              <w:t>cazul</w:t>
            </w:r>
            <w:proofErr w:type="spellEnd"/>
          </w:p>
        </w:tc>
      </w:tr>
      <w:tr w:rsidR="001F1D1C" w:rsidRPr="001F1D1C" w14:paraId="207BE05F"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3CCB5022"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Alte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condiţii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pentru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ocuparea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unei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funcţii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publice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prevăzute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acte</w:t>
            </w:r>
            <w:proofErr w:type="spellEnd"/>
            <w:r w:rsidRPr="0020195C">
              <w:rPr>
                <w:rFonts w:ascii="Trebuchet MS" w:eastAsia="Times New Roman" w:hAnsi="Trebuchet MS"/>
                <w:bdr w:val="none" w:sz="0" w:space="0" w:color="auto" w:frame="1"/>
                <w:lang w:val="en-US"/>
              </w:rPr>
              <w:t xml:space="preserve"> normative </w:t>
            </w:r>
            <w:proofErr w:type="spellStart"/>
            <w:r w:rsidRPr="0020195C">
              <w:rPr>
                <w:rFonts w:ascii="Trebuchet MS" w:eastAsia="Times New Roman" w:hAnsi="Trebuchet MS"/>
                <w:bdr w:val="none" w:sz="0" w:space="0" w:color="auto" w:frame="1"/>
                <w:lang w:val="en-US"/>
              </w:rPr>
              <w:t>specifice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aplicabile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autorităţilor</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sau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instituţiilor</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publice</w:t>
            </w:r>
            <w:proofErr w:type="spellEnd"/>
            <w:r w:rsidRPr="0020195C">
              <w:rPr>
                <w:rFonts w:ascii="Trebuchet MS" w:eastAsia="Times New Roman" w:hAnsi="Trebuchet MS"/>
                <w:bdr w:val="none" w:sz="0" w:space="0" w:color="auto" w:frame="1"/>
                <w:lang w:val="en-US"/>
              </w:rPr>
              <w:t xml:space="preserve"> respective</w:t>
            </w:r>
            <w:r w:rsidRPr="0020195C">
              <w:rPr>
                <w:rFonts w:ascii="Trebuchet MS" w:eastAsia="Times New Roman" w:hAnsi="Trebuchet MS"/>
                <w:bdr w:val="none" w:sz="0" w:space="0" w:color="auto" w:frame="1"/>
                <w:vertAlign w:val="superscript"/>
                <w:lang w:val="en-US"/>
              </w:rPr>
              <w:t>11</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ECE03FD" w14:textId="616E606B" w:rsidR="001F1D1C" w:rsidRPr="006A46B0" w:rsidRDefault="0020195C" w:rsidP="001F1D1C">
            <w:pPr>
              <w:rPr>
                <w:rFonts w:ascii="Trebuchet MS" w:eastAsia="Times New Roman" w:hAnsi="Trebuchet MS"/>
                <w:lang w:val="en-US"/>
              </w:rPr>
            </w:pPr>
            <w:r w:rsidRPr="006A46B0">
              <w:rPr>
                <w:rFonts w:ascii="Trebuchet MS" w:eastAsia="Times New Roman" w:hAnsi="Trebuchet MS"/>
                <w:lang w:val="en-US"/>
              </w:rPr>
              <w:t xml:space="preserve"> </w:t>
            </w:r>
            <w:r w:rsidR="007A78C1" w:rsidRPr="006A46B0">
              <w:rPr>
                <w:rFonts w:ascii="Trebuchet MS" w:eastAsia="Times New Roman" w:hAnsi="Trebuchet MS"/>
                <w:lang w:val="en-US"/>
              </w:rPr>
              <w:t xml:space="preserve">Nu </w:t>
            </w:r>
            <w:proofErr w:type="spellStart"/>
            <w:r w:rsidR="007A78C1" w:rsidRPr="006A46B0">
              <w:rPr>
                <w:rFonts w:ascii="Trebuchet MS" w:eastAsia="Times New Roman" w:hAnsi="Trebuchet MS"/>
                <w:lang w:val="en-US"/>
              </w:rPr>
              <w:t>este</w:t>
            </w:r>
            <w:proofErr w:type="spellEnd"/>
            <w:r w:rsidR="007A78C1" w:rsidRPr="006A46B0">
              <w:rPr>
                <w:rFonts w:ascii="Trebuchet MS" w:eastAsia="Times New Roman" w:hAnsi="Trebuchet MS"/>
                <w:lang w:val="en-US"/>
              </w:rPr>
              <w:t xml:space="preserve"> </w:t>
            </w:r>
            <w:proofErr w:type="spellStart"/>
            <w:r w:rsidR="007A78C1" w:rsidRPr="006A46B0">
              <w:rPr>
                <w:rFonts w:ascii="Trebuchet MS" w:eastAsia="Times New Roman" w:hAnsi="Trebuchet MS"/>
                <w:lang w:val="en-US"/>
              </w:rPr>
              <w:t>cazul</w:t>
            </w:r>
            <w:proofErr w:type="spellEnd"/>
          </w:p>
        </w:tc>
      </w:tr>
      <w:tr w:rsidR="001F1D1C" w:rsidRPr="001F1D1C" w14:paraId="0B74136D"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395D53A5" w14:textId="77777777" w:rsidR="001F1D1C" w:rsidRPr="006A46B0" w:rsidRDefault="001F1D1C" w:rsidP="001F1D1C">
            <w:pPr>
              <w:jc w:val="center"/>
              <w:rPr>
                <w:rFonts w:ascii="Trebuchet MS" w:eastAsia="Times New Roman" w:hAnsi="Trebuchet MS"/>
                <w:bdr w:val="none" w:sz="0" w:space="0" w:color="auto" w:frame="1"/>
                <w:lang w:val="en-US"/>
              </w:rPr>
            </w:pPr>
            <w:proofErr w:type="spellStart"/>
            <w:r w:rsidRPr="006A46B0">
              <w:rPr>
                <w:rFonts w:ascii="Trebuchet MS" w:eastAsia="Times New Roman" w:hAnsi="Trebuchet MS"/>
                <w:bdr w:val="none" w:sz="0" w:space="0" w:color="auto" w:frame="1"/>
                <w:lang w:val="en-US"/>
              </w:rPr>
              <w:t>Competenţe</w:t>
            </w:r>
            <w:proofErr w:type="spellEnd"/>
            <w:r w:rsidRPr="006A46B0">
              <w:rPr>
                <w:rFonts w:ascii="Trebuchet MS" w:eastAsia="Times New Roman" w:hAnsi="Trebuchet MS"/>
                <w:bdr w:val="none" w:sz="0" w:space="0" w:color="auto" w:frame="1"/>
                <w:lang w:val="en-US"/>
              </w:rPr>
              <w:t xml:space="preserve"> </w:t>
            </w:r>
            <w:proofErr w:type="spellStart"/>
            <w:r w:rsidRPr="006A46B0">
              <w:rPr>
                <w:rFonts w:ascii="Trebuchet MS" w:eastAsia="Times New Roman" w:hAnsi="Trebuchet MS"/>
                <w:bdr w:val="none" w:sz="0" w:space="0" w:color="auto" w:frame="1"/>
                <w:lang w:val="en-US"/>
              </w:rPr>
              <w:t>necesare</w:t>
            </w:r>
            <w:proofErr w:type="spellEnd"/>
            <w:r w:rsidRPr="006A46B0">
              <w:rPr>
                <w:rFonts w:ascii="Trebuchet MS" w:eastAsia="Times New Roman" w:hAnsi="Trebuchet MS"/>
                <w:bdr w:val="none" w:sz="0" w:space="0" w:color="auto" w:frame="1"/>
                <w:lang w:val="en-US"/>
              </w:rPr>
              <w:t xml:space="preserve"> </w:t>
            </w:r>
            <w:proofErr w:type="spellStart"/>
            <w:r w:rsidRPr="006A46B0">
              <w:rPr>
                <w:rFonts w:ascii="Trebuchet MS" w:eastAsia="Times New Roman" w:hAnsi="Trebuchet MS"/>
                <w:bdr w:val="none" w:sz="0" w:space="0" w:color="auto" w:frame="1"/>
                <w:lang w:val="en-US"/>
              </w:rPr>
              <w:t>exercitării</w:t>
            </w:r>
            <w:proofErr w:type="spellEnd"/>
            <w:r w:rsidRPr="006A46B0">
              <w:rPr>
                <w:rFonts w:ascii="Trebuchet MS" w:eastAsia="Times New Roman" w:hAnsi="Trebuchet MS"/>
                <w:bdr w:val="none" w:sz="0" w:space="0" w:color="auto" w:frame="1"/>
                <w:lang w:val="en-US"/>
              </w:rPr>
              <w:t xml:space="preserve"> </w:t>
            </w:r>
            <w:proofErr w:type="spellStart"/>
            <w:r w:rsidRPr="006A46B0">
              <w:rPr>
                <w:rFonts w:ascii="Trebuchet MS" w:eastAsia="Times New Roman" w:hAnsi="Trebuchet MS"/>
                <w:bdr w:val="none" w:sz="0" w:space="0" w:color="auto" w:frame="1"/>
                <w:lang w:val="en-US"/>
              </w:rPr>
              <w:t>funcţiei</w:t>
            </w:r>
            <w:proofErr w:type="spellEnd"/>
            <w:r w:rsidRPr="006A46B0">
              <w:rPr>
                <w:rFonts w:ascii="Trebuchet MS" w:eastAsia="Times New Roman" w:hAnsi="Trebuchet MS"/>
                <w:bdr w:val="none" w:sz="0" w:space="0" w:color="auto" w:frame="1"/>
                <w:lang w:val="en-US"/>
              </w:rPr>
              <w:t xml:space="preserve"> </w:t>
            </w:r>
            <w:proofErr w:type="spellStart"/>
            <w:r w:rsidRPr="006A46B0">
              <w:rPr>
                <w:rFonts w:ascii="Trebuchet MS" w:eastAsia="Times New Roman" w:hAnsi="Trebuchet MS"/>
                <w:bdr w:val="none" w:sz="0" w:space="0" w:color="auto" w:frame="1"/>
                <w:lang w:val="en-US"/>
              </w:rPr>
              <w:t>publice</w:t>
            </w:r>
            <w:proofErr w:type="spellEnd"/>
          </w:p>
          <w:p w14:paraId="4B5B5FB9" w14:textId="77777777" w:rsidR="0020195C" w:rsidRPr="006A46B0" w:rsidRDefault="0020195C" w:rsidP="001F1D1C">
            <w:pPr>
              <w:jc w:val="center"/>
              <w:rPr>
                <w:rFonts w:ascii="Trebuchet MS" w:eastAsia="Times New Roman" w:hAnsi="Trebuchet MS"/>
                <w:lang w:val="en-US"/>
              </w:rPr>
            </w:pPr>
          </w:p>
        </w:tc>
      </w:tr>
      <w:tr w:rsidR="001F1D1C" w:rsidRPr="001F1D1C" w14:paraId="2E817053"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7F1A008E"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a) </w:t>
            </w: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generale</w:t>
            </w:r>
            <w:r w:rsidRPr="0020195C">
              <w:rPr>
                <w:rFonts w:ascii="Trebuchet MS" w:eastAsia="Times New Roman" w:hAnsi="Trebuchet MS"/>
                <w:bdr w:val="none" w:sz="0" w:space="0" w:color="auto" w:frame="1"/>
                <w:vertAlign w:val="superscript"/>
                <w:lang w:val="en-US"/>
              </w:rPr>
              <w:t>12</w:t>
            </w:r>
            <w:r w:rsidRPr="0020195C">
              <w:rPr>
                <w:rFonts w:ascii="Trebuchet MS" w:eastAsia="Times New Roman" w:hAnsi="Trebuchet MS"/>
                <w:bdr w:val="none" w:sz="0" w:space="0" w:color="auto" w:frame="1"/>
                <w:lang w:val="en-US"/>
              </w:rPr>
              <w:t>)</w:t>
            </w:r>
          </w:p>
        </w:tc>
        <w:tc>
          <w:tcPr>
            <w:tcW w:w="2430" w:type="dxa"/>
            <w:tcBorders>
              <w:top w:val="single" w:sz="6" w:space="0" w:color="000000"/>
              <w:left w:val="single" w:sz="6" w:space="0" w:color="000000"/>
              <w:bottom w:val="single" w:sz="6" w:space="0" w:color="000000"/>
              <w:right w:val="single" w:sz="6" w:space="0" w:color="000000"/>
            </w:tcBorders>
            <w:hideMark/>
          </w:tcPr>
          <w:p w14:paraId="23943E20"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Denumirea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competenţei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generale</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092012E4"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Nivelul</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complexitate</w:t>
            </w:r>
            <w:proofErr w:type="spellEnd"/>
          </w:p>
        </w:tc>
      </w:tr>
      <w:tr w:rsidR="001F1D1C" w:rsidRPr="001F1D1C" w14:paraId="6EEBDCDC"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36BEDC2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53114A6B"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1. </w:t>
            </w:r>
            <w:proofErr w:type="spellStart"/>
            <w:r w:rsidRPr="0020195C">
              <w:rPr>
                <w:rFonts w:ascii="Trebuchet MS" w:eastAsia="Times New Roman" w:hAnsi="Trebuchet MS"/>
                <w:bdr w:val="none" w:sz="0" w:space="0" w:color="auto" w:frame="1"/>
                <w:lang w:val="en-US"/>
              </w:rPr>
              <w:t>Rezolvarea</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probleme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luarea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deciziilor</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5960BAD1" w14:textId="4C5EB370" w:rsidR="001F1D1C" w:rsidRPr="0020195C" w:rsidRDefault="007A78C1" w:rsidP="0020195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operațional</w:t>
            </w:r>
            <w:proofErr w:type="spellEnd"/>
          </w:p>
        </w:tc>
      </w:tr>
      <w:tr w:rsidR="001F1D1C" w:rsidRPr="001F1D1C" w14:paraId="2FA7A3BD"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984C434"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2567E877"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2. </w:t>
            </w:r>
            <w:proofErr w:type="spellStart"/>
            <w:r w:rsidRPr="0020195C">
              <w:rPr>
                <w:rFonts w:ascii="Trebuchet MS" w:eastAsia="Times New Roman" w:hAnsi="Trebuchet MS"/>
                <w:bdr w:val="none" w:sz="0" w:space="0" w:color="auto" w:frame="1"/>
                <w:lang w:val="en-US"/>
              </w:rPr>
              <w:t>Iniţiativă</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1E4DF473" w14:textId="731F603E"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br/>
            </w:r>
            <w:proofErr w:type="spellStart"/>
            <w:r w:rsidR="007A78C1" w:rsidRPr="0020195C">
              <w:rPr>
                <w:rFonts w:ascii="Trebuchet MS" w:eastAsia="Times New Roman" w:hAnsi="Trebuchet MS"/>
                <w:bdr w:val="none" w:sz="0" w:space="0" w:color="auto" w:frame="1"/>
                <w:lang w:val="en-US"/>
              </w:rPr>
              <w:t>Nivel</w:t>
            </w:r>
            <w:proofErr w:type="spellEnd"/>
            <w:r w:rsidR="007A78C1" w:rsidRPr="0020195C">
              <w:rPr>
                <w:rFonts w:ascii="Trebuchet MS" w:eastAsia="Times New Roman" w:hAnsi="Trebuchet MS"/>
                <w:bdr w:val="none" w:sz="0" w:space="0" w:color="auto" w:frame="1"/>
                <w:lang w:val="en-US"/>
              </w:rPr>
              <w:t xml:space="preserve"> </w:t>
            </w:r>
            <w:proofErr w:type="spellStart"/>
            <w:r w:rsidR="007A78C1" w:rsidRPr="0020195C">
              <w:rPr>
                <w:rFonts w:ascii="Trebuchet MS" w:eastAsia="Times New Roman" w:hAnsi="Trebuchet MS"/>
                <w:bdr w:val="none" w:sz="0" w:space="0" w:color="auto" w:frame="1"/>
                <w:lang w:val="en-US"/>
              </w:rPr>
              <w:t>operațional</w:t>
            </w:r>
            <w:proofErr w:type="spellEnd"/>
          </w:p>
        </w:tc>
      </w:tr>
      <w:tr w:rsidR="001F1D1C" w:rsidRPr="001F1D1C" w14:paraId="473BC2F1"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D4159D5"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5F2027DA"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3. </w:t>
            </w:r>
            <w:proofErr w:type="spellStart"/>
            <w:r w:rsidRPr="0020195C">
              <w:rPr>
                <w:rFonts w:ascii="Trebuchet MS" w:eastAsia="Times New Roman" w:hAnsi="Trebuchet MS"/>
                <w:bdr w:val="none" w:sz="0" w:space="0" w:color="auto" w:frame="1"/>
                <w:lang w:val="en-US"/>
              </w:rPr>
              <w:t>Planificare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organizare</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6FA5D07A" w14:textId="15BC2F39"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br/>
            </w:r>
            <w:proofErr w:type="spellStart"/>
            <w:r w:rsidR="007A78C1" w:rsidRPr="0020195C">
              <w:rPr>
                <w:rFonts w:ascii="Trebuchet MS" w:eastAsia="Times New Roman" w:hAnsi="Trebuchet MS"/>
                <w:bdr w:val="none" w:sz="0" w:space="0" w:color="auto" w:frame="1"/>
                <w:lang w:val="en-US"/>
              </w:rPr>
              <w:t>Nivel</w:t>
            </w:r>
            <w:proofErr w:type="spellEnd"/>
            <w:r w:rsidR="007A78C1" w:rsidRPr="0020195C">
              <w:rPr>
                <w:rFonts w:ascii="Trebuchet MS" w:eastAsia="Times New Roman" w:hAnsi="Trebuchet MS"/>
                <w:bdr w:val="none" w:sz="0" w:space="0" w:color="auto" w:frame="1"/>
                <w:lang w:val="en-US"/>
              </w:rPr>
              <w:t xml:space="preserve"> </w:t>
            </w:r>
            <w:proofErr w:type="spellStart"/>
            <w:r w:rsidR="007A78C1" w:rsidRPr="0020195C">
              <w:rPr>
                <w:rFonts w:ascii="Trebuchet MS" w:eastAsia="Times New Roman" w:hAnsi="Trebuchet MS"/>
                <w:bdr w:val="none" w:sz="0" w:space="0" w:color="auto" w:frame="1"/>
                <w:lang w:val="en-US"/>
              </w:rPr>
              <w:t>operațional</w:t>
            </w:r>
            <w:proofErr w:type="spellEnd"/>
          </w:p>
        </w:tc>
      </w:tr>
      <w:tr w:rsidR="001F1D1C" w:rsidRPr="001F1D1C" w14:paraId="4E680407"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5AB283A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0D723B73"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4. </w:t>
            </w:r>
            <w:proofErr w:type="spellStart"/>
            <w:r w:rsidRPr="0020195C">
              <w:rPr>
                <w:rFonts w:ascii="Trebuchet MS" w:eastAsia="Times New Roman" w:hAnsi="Trebuchet MS"/>
                <w:bdr w:val="none" w:sz="0" w:space="0" w:color="auto" w:frame="1"/>
                <w:lang w:val="en-US"/>
              </w:rPr>
              <w:t>Comunicare</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725F55B5" w14:textId="6F6C6B8E" w:rsidR="001F1D1C"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operațional</w:t>
            </w:r>
            <w:proofErr w:type="spellEnd"/>
            <w:r w:rsidR="001F1D1C" w:rsidRPr="0020195C">
              <w:rPr>
                <w:rFonts w:ascii="Trebuchet MS" w:eastAsia="Times New Roman" w:hAnsi="Trebuchet MS"/>
                <w:bdr w:val="none" w:sz="0" w:space="0" w:color="auto" w:frame="1"/>
                <w:lang w:val="en-US"/>
              </w:rPr>
              <w:br/>
            </w:r>
          </w:p>
        </w:tc>
      </w:tr>
      <w:tr w:rsidR="001F1D1C" w:rsidRPr="001F1D1C" w14:paraId="1C8227D9"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076F6361"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574423C1"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5. </w:t>
            </w:r>
            <w:proofErr w:type="spellStart"/>
            <w:r w:rsidRPr="0020195C">
              <w:rPr>
                <w:rFonts w:ascii="Trebuchet MS" w:eastAsia="Times New Roman" w:hAnsi="Trebuchet MS"/>
                <w:bdr w:val="none" w:sz="0" w:space="0" w:color="auto" w:frame="1"/>
                <w:lang w:val="en-US"/>
              </w:rPr>
              <w:t>Lucru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echipă</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6C1C80B2" w14:textId="2D671C3A"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br/>
            </w:r>
            <w:proofErr w:type="spellStart"/>
            <w:r w:rsidR="007A78C1" w:rsidRPr="0020195C">
              <w:rPr>
                <w:rFonts w:ascii="Trebuchet MS" w:eastAsia="Times New Roman" w:hAnsi="Trebuchet MS"/>
                <w:bdr w:val="none" w:sz="0" w:space="0" w:color="auto" w:frame="1"/>
                <w:lang w:val="en-US"/>
              </w:rPr>
              <w:t>Nivel</w:t>
            </w:r>
            <w:proofErr w:type="spellEnd"/>
            <w:r w:rsidR="007A78C1" w:rsidRPr="0020195C">
              <w:rPr>
                <w:rFonts w:ascii="Trebuchet MS" w:eastAsia="Times New Roman" w:hAnsi="Trebuchet MS"/>
                <w:bdr w:val="none" w:sz="0" w:space="0" w:color="auto" w:frame="1"/>
                <w:lang w:val="en-US"/>
              </w:rPr>
              <w:t xml:space="preserve"> </w:t>
            </w:r>
            <w:proofErr w:type="spellStart"/>
            <w:r w:rsidR="007A78C1" w:rsidRPr="0020195C">
              <w:rPr>
                <w:rFonts w:ascii="Trebuchet MS" w:eastAsia="Times New Roman" w:hAnsi="Trebuchet MS"/>
                <w:bdr w:val="none" w:sz="0" w:space="0" w:color="auto" w:frame="1"/>
                <w:lang w:val="en-US"/>
              </w:rPr>
              <w:t>operațional</w:t>
            </w:r>
            <w:proofErr w:type="spellEnd"/>
          </w:p>
        </w:tc>
      </w:tr>
      <w:tr w:rsidR="001F1D1C" w:rsidRPr="001F1D1C" w14:paraId="654FE437" w14:textId="77777777" w:rsidTr="00C71995">
        <w:trPr>
          <w:trHeight w:val="615"/>
        </w:trPr>
        <w:tc>
          <w:tcPr>
            <w:tcW w:w="4128" w:type="dxa"/>
            <w:gridSpan w:val="2"/>
            <w:tcBorders>
              <w:top w:val="single" w:sz="6" w:space="0" w:color="000000"/>
              <w:left w:val="single" w:sz="6" w:space="0" w:color="000000"/>
              <w:bottom w:val="single" w:sz="6" w:space="0" w:color="000000"/>
              <w:right w:val="single" w:sz="6" w:space="0" w:color="000000"/>
            </w:tcBorders>
            <w:hideMark/>
          </w:tcPr>
          <w:p w14:paraId="483F7AF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465DF681"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6. </w:t>
            </w:r>
            <w:proofErr w:type="spellStart"/>
            <w:r w:rsidRPr="0020195C">
              <w:rPr>
                <w:rFonts w:ascii="Trebuchet MS" w:eastAsia="Times New Roman" w:hAnsi="Trebuchet MS"/>
                <w:bdr w:val="none" w:sz="0" w:space="0" w:color="auto" w:frame="1"/>
                <w:lang w:val="en-US"/>
              </w:rPr>
              <w:t>Orientare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către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cetăţean</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1DC68E5A" w14:textId="67B29770"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br/>
            </w:r>
            <w:proofErr w:type="spellStart"/>
            <w:r w:rsidR="007A78C1" w:rsidRPr="0020195C">
              <w:rPr>
                <w:rFonts w:ascii="Trebuchet MS" w:eastAsia="Times New Roman" w:hAnsi="Trebuchet MS"/>
                <w:bdr w:val="none" w:sz="0" w:space="0" w:color="auto" w:frame="1"/>
                <w:lang w:val="en-US"/>
              </w:rPr>
              <w:t>Nivel</w:t>
            </w:r>
            <w:proofErr w:type="spellEnd"/>
            <w:r w:rsidR="007A78C1" w:rsidRPr="0020195C">
              <w:rPr>
                <w:rFonts w:ascii="Trebuchet MS" w:eastAsia="Times New Roman" w:hAnsi="Trebuchet MS"/>
                <w:bdr w:val="none" w:sz="0" w:space="0" w:color="auto" w:frame="1"/>
                <w:lang w:val="en-US"/>
              </w:rPr>
              <w:t xml:space="preserve"> </w:t>
            </w:r>
            <w:proofErr w:type="spellStart"/>
            <w:r w:rsidR="007A78C1" w:rsidRPr="0020195C">
              <w:rPr>
                <w:rFonts w:ascii="Trebuchet MS" w:eastAsia="Times New Roman" w:hAnsi="Trebuchet MS"/>
                <w:bdr w:val="none" w:sz="0" w:space="0" w:color="auto" w:frame="1"/>
                <w:lang w:val="en-US"/>
              </w:rPr>
              <w:t>operațional</w:t>
            </w:r>
            <w:proofErr w:type="spellEnd"/>
          </w:p>
        </w:tc>
      </w:tr>
      <w:tr w:rsidR="001F1D1C" w:rsidRPr="001F1D1C" w14:paraId="4CA22796"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4F303C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39E57F94"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7. </w:t>
            </w:r>
            <w:proofErr w:type="spellStart"/>
            <w:r w:rsidRPr="0020195C">
              <w:rPr>
                <w:rFonts w:ascii="Trebuchet MS" w:eastAsia="Times New Roman" w:hAnsi="Trebuchet MS"/>
                <w:bdr w:val="none" w:sz="0" w:space="0" w:color="auto" w:frame="1"/>
                <w:lang w:val="en-US"/>
              </w:rPr>
              <w:t>Integritate</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345C1BC5" w14:textId="496890A2" w:rsidR="001F1D1C"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operațional</w:t>
            </w:r>
            <w:proofErr w:type="spellEnd"/>
            <w:r w:rsidR="001F1D1C" w:rsidRPr="0020195C">
              <w:rPr>
                <w:rFonts w:ascii="Trebuchet MS" w:eastAsia="Times New Roman" w:hAnsi="Trebuchet MS"/>
                <w:bdr w:val="none" w:sz="0" w:space="0" w:color="auto" w:frame="1"/>
                <w:lang w:val="en-US"/>
              </w:rPr>
              <w:br/>
            </w:r>
          </w:p>
        </w:tc>
      </w:tr>
      <w:tr w:rsidR="001F1D1C" w:rsidRPr="001F1D1C" w14:paraId="0734B891"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0BC69F80"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lastRenderedPageBreak/>
              <w:t xml:space="preserve">b) </w:t>
            </w: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specifice</w:t>
            </w:r>
            <w:r w:rsidRPr="0020195C">
              <w:rPr>
                <w:rFonts w:ascii="Trebuchet MS" w:eastAsia="Times New Roman" w:hAnsi="Trebuchet MS"/>
                <w:bdr w:val="none" w:sz="0" w:space="0" w:color="auto" w:frame="1"/>
                <w:vertAlign w:val="superscript"/>
                <w:lang w:val="en-US"/>
              </w:rPr>
              <w:t>13</w:t>
            </w:r>
            <w:r w:rsidRPr="0020195C">
              <w:rPr>
                <w:rFonts w:ascii="Trebuchet MS" w:eastAsia="Times New Roman" w:hAnsi="Trebuchet MS"/>
                <w:bdr w:val="none" w:sz="0" w:space="0" w:color="auto" w:frame="1"/>
                <w:lang w:val="en-US"/>
              </w:rPr>
              <w:t>)</w:t>
            </w:r>
          </w:p>
        </w:tc>
        <w:tc>
          <w:tcPr>
            <w:tcW w:w="2430" w:type="dxa"/>
            <w:tcBorders>
              <w:top w:val="single" w:sz="6" w:space="0" w:color="000000"/>
              <w:left w:val="single" w:sz="6" w:space="0" w:color="000000"/>
              <w:bottom w:val="single" w:sz="6" w:space="0" w:color="000000"/>
              <w:right w:val="single" w:sz="6" w:space="0" w:color="000000"/>
            </w:tcBorders>
            <w:hideMark/>
          </w:tcPr>
          <w:p w14:paraId="5DE1B5D5"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lingvistice</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comunicare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limbi străine</w:t>
            </w:r>
            <w:r w:rsidRPr="0020195C">
              <w:rPr>
                <w:rFonts w:ascii="Trebuchet MS" w:eastAsia="Times New Roman" w:hAnsi="Trebuchet MS"/>
                <w:bdr w:val="none" w:sz="0" w:space="0" w:color="auto" w:frame="1"/>
                <w:vertAlign w:val="superscript"/>
                <w:lang w:val="en-US"/>
              </w:rPr>
              <w:t>14</w:t>
            </w:r>
            <w:r w:rsidRPr="0020195C">
              <w:rPr>
                <w:rFonts w:ascii="Trebuchet MS" w:eastAsia="Times New Roman" w:hAnsi="Trebuchet MS"/>
                <w:bdr w:val="none" w:sz="0" w:space="0" w:color="auto" w:frame="1"/>
                <w:lang w:val="en-US"/>
              </w:rPr>
              <w:t>)</w:t>
            </w:r>
          </w:p>
        </w:tc>
        <w:tc>
          <w:tcPr>
            <w:tcW w:w="3240" w:type="dxa"/>
            <w:tcBorders>
              <w:top w:val="single" w:sz="6" w:space="0" w:color="000000"/>
              <w:left w:val="single" w:sz="6" w:space="0" w:color="000000"/>
              <w:bottom w:val="single" w:sz="6" w:space="0" w:color="000000"/>
              <w:right w:val="single" w:sz="6" w:space="0" w:color="000000"/>
            </w:tcBorders>
            <w:hideMark/>
          </w:tcPr>
          <w:p w14:paraId="37099F65" w14:textId="760F8CDE" w:rsidR="001F1D1C" w:rsidRPr="0020195C" w:rsidRDefault="007A78C1"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 Nu </w:t>
            </w:r>
            <w:proofErr w:type="spellStart"/>
            <w:r w:rsidRPr="0020195C">
              <w:rPr>
                <w:rFonts w:ascii="Trebuchet MS" w:eastAsia="Times New Roman" w:hAnsi="Trebuchet MS"/>
                <w:bdr w:val="none" w:sz="0" w:space="0" w:color="auto" w:frame="1"/>
                <w:lang w:val="en-US"/>
              </w:rPr>
              <w:t>este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cazul</w:t>
            </w:r>
            <w:proofErr w:type="spellEnd"/>
            <w:r w:rsidR="001F1D1C" w:rsidRPr="0020195C">
              <w:rPr>
                <w:rFonts w:ascii="Trebuchet MS" w:eastAsia="Times New Roman" w:hAnsi="Trebuchet MS"/>
                <w:bdr w:val="none" w:sz="0" w:space="0" w:color="auto" w:frame="1"/>
                <w:lang w:val="en-US"/>
              </w:rPr>
              <w:br/>
            </w:r>
          </w:p>
        </w:tc>
      </w:tr>
      <w:tr w:rsidR="001F1D1C" w:rsidRPr="001F1D1C" w14:paraId="4806277D"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0C99421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6E89DED2"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lingvistice</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comunicare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limba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minorităţii</w:t>
            </w:r>
            <w:proofErr w:type="spellEnd"/>
            <w:r w:rsidRPr="0020195C">
              <w:rPr>
                <w:rFonts w:ascii="Trebuchet MS" w:eastAsia="Times New Roman" w:hAnsi="Trebuchet MS"/>
                <w:bdr w:val="none" w:sz="0" w:space="0" w:color="auto" w:frame="1"/>
                <w:lang w:val="en-US"/>
              </w:rPr>
              <w:t xml:space="preserve"> naţionale</w:t>
            </w:r>
            <w:r w:rsidRPr="0020195C">
              <w:rPr>
                <w:rFonts w:ascii="Trebuchet MS" w:eastAsia="Times New Roman" w:hAnsi="Trebuchet MS"/>
                <w:bdr w:val="none" w:sz="0" w:space="0" w:color="auto" w:frame="1"/>
                <w:vertAlign w:val="superscript"/>
                <w:lang w:val="en-US"/>
              </w:rPr>
              <w:t>15</w:t>
            </w:r>
            <w:r w:rsidRPr="0020195C">
              <w:rPr>
                <w:rFonts w:ascii="Trebuchet MS" w:eastAsia="Times New Roman" w:hAnsi="Trebuchet MS"/>
                <w:bdr w:val="none" w:sz="0" w:space="0" w:color="auto" w:frame="1"/>
                <w:lang w:val="en-US"/>
              </w:rPr>
              <w:t>)</w:t>
            </w:r>
          </w:p>
        </w:tc>
        <w:tc>
          <w:tcPr>
            <w:tcW w:w="3240" w:type="dxa"/>
            <w:tcBorders>
              <w:top w:val="single" w:sz="6" w:space="0" w:color="000000"/>
              <w:left w:val="single" w:sz="6" w:space="0" w:color="000000"/>
              <w:bottom w:val="single" w:sz="6" w:space="0" w:color="000000"/>
              <w:right w:val="single" w:sz="6" w:space="0" w:color="000000"/>
            </w:tcBorders>
            <w:hideMark/>
          </w:tcPr>
          <w:p w14:paraId="3A361666" w14:textId="21BA01BE" w:rsidR="001F1D1C" w:rsidRPr="0020195C" w:rsidRDefault="0020195C" w:rsidP="001F1D1C">
            <w:pPr>
              <w:rPr>
                <w:rFonts w:ascii="Trebuchet MS" w:eastAsia="Times New Roman" w:hAnsi="Trebuchet MS"/>
                <w:lang w:val="en-US"/>
              </w:rPr>
            </w:pPr>
            <w:r>
              <w:rPr>
                <w:rFonts w:ascii="Trebuchet MS" w:eastAsia="Times New Roman" w:hAnsi="Trebuchet MS"/>
                <w:bdr w:val="none" w:sz="0" w:space="0" w:color="auto" w:frame="1"/>
                <w:lang w:val="en-US"/>
              </w:rPr>
              <w:t xml:space="preserve"> </w:t>
            </w:r>
            <w:r w:rsidR="007A78C1" w:rsidRPr="0020195C">
              <w:rPr>
                <w:rFonts w:ascii="Trebuchet MS" w:eastAsia="Times New Roman" w:hAnsi="Trebuchet MS"/>
                <w:bdr w:val="none" w:sz="0" w:space="0" w:color="auto" w:frame="1"/>
                <w:lang w:val="en-US"/>
              </w:rPr>
              <w:t xml:space="preserve">Nu </w:t>
            </w:r>
            <w:proofErr w:type="spellStart"/>
            <w:r w:rsidR="007A78C1" w:rsidRPr="0020195C">
              <w:rPr>
                <w:rFonts w:ascii="Trebuchet MS" w:eastAsia="Times New Roman" w:hAnsi="Trebuchet MS"/>
                <w:bdr w:val="none" w:sz="0" w:space="0" w:color="auto" w:frame="1"/>
                <w:lang w:val="en-US"/>
              </w:rPr>
              <w:t>este</w:t>
            </w:r>
            <w:proofErr w:type="spellEnd"/>
            <w:r w:rsidR="007A78C1" w:rsidRPr="0020195C">
              <w:rPr>
                <w:rFonts w:ascii="Trebuchet MS" w:eastAsia="Times New Roman" w:hAnsi="Trebuchet MS"/>
                <w:bdr w:val="none" w:sz="0" w:space="0" w:color="auto" w:frame="1"/>
                <w:lang w:val="en-US"/>
              </w:rPr>
              <w:t xml:space="preserve"> </w:t>
            </w:r>
            <w:proofErr w:type="spellStart"/>
            <w:r w:rsidR="007A78C1" w:rsidRPr="0020195C">
              <w:rPr>
                <w:rFonts w:ascii="Trebuchet MS" w:eastAsia="Times New Roman" w:hAnsi="Trebuchet MS"/>
                <w:bdr w:val="none" w:sz="0" w:space="0" w:color="auto" w:frame="1"/>
                <w:lang w:val="en-US"/>
              </w:rPr>
              <w:t>cazul</w:t>
            </w:r>
            <w:proofErr w:type="spellEnd"/>
            <w:r w:rsidR="007A78C1" w:rsidRPr="0020195C">
              <w:rPr>
                <w:rFonts w:ascii="Trebuchet MS" w:eastAsia="Times New Roman" w:hAnsi="Trebuchet MS"/>
                <w:bdr w:val="none" w:sz="0" w:space="0" w:color="auto" w:frame="1"/>
                <w:lang w:val="en-US"/>
              </w:rPr>
              <w:br/>
            </w:r>
            <w:r w:rsidR="001F1D1C" w:rsidRPr="0020195C">
              <w:rPr>
                <w:rFonts w:ascii="Trebuchet MS" w:eastAsia="Times New Roman" w:hAnsi="Trebuchet MS"/>
                <w:bdr w:val="none" w:sz="0" w:space="0" w:color="auto" w:frame="1"/>
                <w:lang w:val="en-US"/>
              </w:rPr>
              <w:br/>
            </w:r>
          </w:p>
        </w:tc>
      </w:tr>
      <w:tr w:rsidR="001F1D1C" w:rsidRPr="001F1D1C" w14:paraId="32FB5521"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2F25B77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54FCD80D"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digitale</w:t>
            </w:r>
            <w:r w:rsidRPr="0020195C">
              <w:rPr>
                <w:rFonts w:ascii="Trebuchet MS" w:eastAsia="Times New Roman" w:hAnsi="Trebuchet MS"/>
                <w:bdr w:val="none" w:sz="0" w:space="0" w:color="auto" w:frame="1"/>
                <w:vertAlign w:val="superscript"/>
                <w:lang w:val="en-US"/>
              </w:rPr>
              <w:t>16</w:t>
            </w:r>
            <w:r w:rsidRPr="0020195C">
              <w:rPr>
                <w:rFonts w:ascii="Trebuchet MS" w:eastAsia="Times New Roman" w:hAnsi="Trebuchet MS"/>
                <w:bdr w:val="none" w:sz="0" w:space="0" w:color="auto" w:frame="1"/>
                <w:lang w:val="en-US"/>
              </w:rPr>
              <w:t>)</w:t>
            </w:r>
          </w:p>
        </w:tc>
        <w:tc>
          <w:tcPr>
            <w:tcW w:w="3240" w:type="dxa"/>
            <w:tcBorders>
              <w:top w:val="single" w:sz="6" w:space="0" w:color="000000"/>
              <w:left w:val="single" w:sz="6" w:space="0" w:color="000000"/>
              <w:bottom w:val="single" w:sz="6" w:space="0" w:color="000000"/>
              <w:right w:val="single" w:sz="6" w:space="0" w:color="000000"/>
            </w:tcBorders>
            <w:hideMark/>
          </w:tcPr>
          <w:p w14:paraId="02F959EC" w14:textId="7BEC7599" w:rsidR="001F1D1C" w:rsidRPr="0020195C" w:rsidRDefault="007A78C1" w:rsidP="0083449E">
            <w:pPr>
              <w:jc w:val="both"/>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Utilizarea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suitei</w:t>
            </w:r>
            <w:proofErr w:type="spellEnd"/>
            <w:r w:rsidRPr="0020195C">
              <w:rPr>
                <w:rFonts w:ascii="Trebuchet MS" w:eastAsia="Times New Roman" w:hAnsi="Trebuchet MS"/>
                <w:bdr w:val="none" w:sz="0" w:space="0" w:color="auto" w:frame="1"/>
                <w:lang w:val="en-US"/>
              </w:rPr>
              <w:t xml:space="preserve"> Microsoft Office-</w:t>
            </w: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mediu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dovedit</w:t>
            </w:r>
            <w:r w:rsidR="00987909">
              <w:rPr>
                <w:rFonts w:ascii="Trebuchet MS" w:eastAsia="Times New Roman" w:hAnsi="Trebuchet MS"/>
                <w:bdr w:val="none" w:sz="0" w:space="0" w:color="auto" w:frame="1"/>
                <w:lang w:val="en-US"/>
              </w:rPr>
              <w: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prin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documente</w:t>
            </w:r>
            <w:proofErr w:type="spellEnd"/>
            <w:r w:rsidR="00987909">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și</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sau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testare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printr</w:t>
            </w:r>
            <w:proofErr w:type="spellEnd"/>
            <w:r w:rsidRPr="0020195C">
              <w:rPr>
                <w:rFonts w:ascii="Trebuchet MS" w:eastAsia="Times New Roman" w:hAnsi="Trebuchet MS"/>
                <w:bdr w:val="none" w:sz="0" w:space="0" w:color="auto" w:frame="1"/>
                <w:lang w:val="en-US"/>
              </w:rPr>
              <w:t xml:space="preserve">-o </w:t>
            </w:r>
            <w:proofErr w:type="spellStart"/>
            <w:r w:rsidRPr="0020195C">
              <w:rPr>
                <w:rFonts w:ascii="Trebuchet MS" w:eastAsia="Times New Roman" w:hAnsi="Trebuchet MS"/>
                <w:bdr w:val="none" w:sz="0" w:space="0" w:color="auto" w:frame="1"/>
                <w:lang w:val="en-US"/>
              </w:rPr>
              <w:t>probă</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suplimentară</w:t>
            </w:r>
            <w:proofErr w:type="spellEnd"/>
          </w:p>
        </w:tc>
      </w:tr>
      <w:tr w:rsidR="001F1D1C" w:rsidRPr="001F1D1C" w14:paraId="2EA3A716"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EFD94C6"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11417335"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Alte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specifice</w:t>
            </w:r>
            <w:r w:rsidRPr="0020195C">
              <w:rPr>
                <w:rFonts w:ascii="Trebuchet MS" w:eastAsia="Times New Roman" w:hAnsi="Trebuchet MS"/>
                <w:bdr w:val="none" w:sz="0" w:space="0" w:color="auto" w:frame="1"/>
                <w:vertAlign w:val="superscript"/>
                <w:lang w:val="en-US"/>
              </w:rPr>
              <w:t>17</w:t>
            </w:r>
            <w:r w:rsidRPr="0020195C">
              <w:rPr>
                <w:rFonts w:ascii="Trebuchet MS" w:eastAsia="Times New Roman" w:hAnsi="Trebuchet MS"/>
                <w:bdr w:val="none" w:sz="0" w:space="0" w:color="auto" w:frame="1"/>
                <w:lang w:val="en-US"/>
              </w:rPr>
              <w:t>)</w:t>
            </w:r>
          </w:p>
        </w:tc>
        <w:tc>
          <w:tcPr>
            <w:tcW w:w="3240" w:type="dxa"/>
            <w:tcBorders>
              <w:top w:val="single" w:sz="6" w:space="0" w:color="000000"/>
              <w:left w:val="single" w:sz="6" w:space="0" w:color="000000"/>
              <w:bottom w:val="single" w:sz="6" w:space="0" w:color="000000"/>
              <w:right w:val="single" w:sz="6" w:space="0" w:color="000000"/>
            </w:tcBorders>
            <w:hideMark/>
          </w:tcPr>
          <w:p w14:paraId="16ED74B9" w14:textId="77D77141" w:rsidR="001F1D1C" w:rsidRPr="0020195C" w:rsidRDefault="007A78C1"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Nu </w:t>
            </w:r>
            <w:proofErr w:type="spellStart"/>
            <w:r w:rsidRPr="0020195C">
              <w:rPr>
                <w:rFonts w:ascii="Trebuchet MS" w:eastAsia="Times New Roman" w:hAnsi="Trebuchet MS"/>
                <w:bdr w:val="none" w:sz="0" w:space="0" w:color="auto" w:frame="1"/>
                <w:lang w:val="en-US"/>
              </w:rPr>
              <w:t>este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cazul</w:t>
            </w:r>
            <w:proofErr w:type="spellEnd"/>
            <w:r w:rsidR="001F1D1C" w:rsidRPr="0020195C">
              <w:rPr>
                <w:rFonts w:ascii="Trebuchet MS" w:eastAsia="Times New Roman" w:hAnsi="Trebuchet MS"/>
                <w:bdr w:val="none" w:sz="0" w:space="0" w:color="auto" w:frame="1"/>
                <w:lang w:val="en-US"/>
              </w:rPr>
              <w:br/>
            </w:r>
          </w:p>
        </w:tc>
      </w:tr>
      <w:tr w:rsidR="001F1D1C" w:rsidRPr="001F1D1C" w14:paraId="5FE10695"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574DD494" w14:textId="77777777" w:rsidR="001F1D1C" w:rsidRPr="0020195C" w:rsidRDefault="001F1D1C" w:rsidP="001F1D1C">
            <w:pPr>
              <w:jc w:val="center"/>
              <w:rPr>
                <w:rFonts w:ascii="Trebuchet MS" w:eastAsia="Times New Roman" w:hAnsi="Trebuchet MS"/>
                <w:lang w:val="en-US"/>
              </w:rPr>
            </w:pPr>
            <w:proofErr w:type="spellStart"/>
            <w:r w:rsidRPr="0020195C">
              <w:rPr>
                <w:rFonts w:ascii="Trebuchet MS" w:eastAsia="Times New Roman" w:hAnsi="Trebuchet MS"/>
                <w:b/>
                <w:bCs/>
                <w:bdr w:val="none" w:sz="0" w:space="0" w:color="auto" w:frame="1"/>
                <w:lang w:val="en-US"/>
              </w:rPr>
              <w:t>Sfera</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relaţională</w:t>
            </w:r>
            <w:proofErr w:type="spellEnd"/>
            <w:r w:rsidRPr="0020195C">
              <w:rPr>
                <w:rFonts w:ascii="Trebuchet MS" w:eastAsia="Times New Roman" w:hAnsi="Trebuchet MS"/>
                <w:b/>
                <w:bCs/>
                <w:bdr w:val="none" w:sz="0" w:space="0" w:color="auto" w:frame="1"/>
                <w:lang w:val="en-US"/>
              </w:rPr>
              <w:t xml:space="preserve"> a </w:t>
            </w:r>
            <w:proofErr w:type="spellStart"/>
            <w:r w:rsidRPr="0020195C">
              <w:rPr>
                <w:rFonts w:ascii="Trebuchet MS" w:eastAsia="Times New Roman" w:hAnsi="Trebuchet MS"/>
                <w:b/>
                <w:bCs/>
                <w:bdr w:val="none" w:sz="0" w:space="0" w:color="auto" w:frame="1"/>
                <w:lang w:val="en-US"/>
              </w:rPr>
              <w:t>titularului</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postului</w:t>
            </w:r>
            <w:proofErr w:type="spellEnd"/>
          </w:p>
        </w:tc>
      </w:tr>
      <w:tr w:rsidR="007A78C1" w:rsidRPr="001F1D1C" w14:paraId="30D004C5" w14:textId="77777777" w:rsidTr="00C71995">
        <w:tc>
          <w:tcPr>
            <w:tcW w:w="1728" w:type="dxa"/>
            <w:vMerge w:val="restart"/>
            <w:tcBorders>
              <w:top w:val="single" w:sz="6" w:space="0" w:color="000000"/>
              <w:left w:val="single" w:sz="6" w:space="0" w:color="000000"/>
              <w:bottom w:val="nil"/>
              <w:right w:val="single" w:sz="6" w:space="0" w:color="000000"/>
            </w:tcBorders>
            <w:hideMark/>
          </w:tcPr>
          <w:p w14:paraId="56C673A5" w14:textId="77777777" w:rsidR="007A78C1"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Sfera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relaţională</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internă</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14:paraId="164F61E7" w14:textId="77777777" w:rsidR="007A78C1"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Relaţii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ierarhice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F81C784" w14:textId="425534BB" w:rsidR="007A78C1" w:rsidRPr="0020195C" w:rsidRDefault="007A78C1" w:rsidP="001F1D1C">
            <w:pPr>
              <w:rPr>
                <w:rFonts w:ascii="Trebuchet MS" w:eastAsia="Times New Roman" w:hAnsi="Trebuchet MS"/>
                <w:lang w:val="en-US"/>
              </w:rPr>
            </w:pPr>
            <w:r w:rsidRPr="0020195C">
              <w:rPr>
                <w:rFonts w:ascii="Trebuchet MS" w:hAnsi="Trebuchet MS" w:cs="Arial"/>
                <w:color w:val="000000"/>
              </w:rPr>
              <w:t xml:space="preserve"> - subordonat faţă de: Șeful de serviciu</w:t>
            </w:r>
          </w:p>
        </w:tc>
      </w:tr>
      <w:tr w:rsidR="007A78C1" w:rsidRPr="001F1D1C" w14:paraId="432DBA5E" w14:textId="77777777" w:rsidTr="00C71995">
        <w:tc>
          <w:tcPr>
            <w:tcW w:w="0" w:type="auto"/>
            <w:vMerge/>
            <w:tcBorders>
              <w:top w:val="single" w:sz="6" w:space="0" w:color="000000"/>
              <w:left w:val="single" w:sz="6" w:space="0" w:color="000000"/>
              <w:bottom w:val="nil"/>
              <w:right w:val="single" w:sz="6" w:space="0" w:color="000000"/>
            </w:tcBorders>
            <w:hideMark/>
          </w:tcPr>
          <w:p w14:paraId="3753D01C" w14:textId="77777777" w:rsidR="007A78C1" w:rsidRPr="0020195C" w:rsidRDefault="007A78C1" w:rsidP="001F1D1C">
            <w:pPr>
              <w:rPr>
                <w:rFonts w:ascii="Trebuchet MS" w:eastAsia="Times New Roman" w:hAnsi="Trebuchet MS"/>
                <w:lang w:val="en-US"/>
              </w:rPr>
            </w:pPr>
          </w:p>
        </w:tc>
        <w:tc>
          <w:tcPr>
            <w:tcW w:w="2400" w:type="dxa"/>
            <w:tcBorders>
              <w:top w:val="single" w:sz="6" w:space="0" w:color="000000"/>
              <w:left w:val="single" w:sz="6" w:space="0" w:color="000000"/>
              <w:bottom w:val="single" w:sz="6" w:space="0" w:color="000000"/>
              <w:right w:val="single" w:sz="6" w:space="0" w:color="000000"/>
            </w:tcBorders>
            <w:hideMark/>
          </w:tcPr>
          <w:p w14:paraId="25639425" w14:textId="77777777" w:rsidR="007A78C1"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Relaţii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funcţionale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593D3B5" w14:textId="07FE7C11" w:rsidR="007A78C1" w:rsidRPr="0020195C" w:rsidRDefault="007A78C1" w:rsidP="0083449E">
            <w:pPr>
              <w:ind w:right="141"/>
              <w:rPr>
                <w:rFonts w:ascii="Trebuchet MS" w:eastAsia="Times New Roman" w:hAnsi="Trebuchet MS"/>
                <w:lang w:val="en-US"/>
              </w:rPr>
            </w:pPr>
            <w:r w:rsidRPr="0020195C">
              <w:rPr>
                <w:rFonts w:ascii="Trebuchet MS" w:hAnsi="Trebuchet MS" w:cs="Arial"/>
                <w:color w:val="000000"/>
              </w:rPr>
              <w:t>cu toate direcțiile, compartimentele și birourile din cadrul Ministerului Sănătății</w:t>
            </w:r>
          </w:p>
        </w:tc>
      </w:tr>
      <w:tr w:rsidR="007A78C1" w:rsidRPr="001F1D1C" w14:paraId="1FE400E9" w14:textId="77777777" w:rsidTr="00C71995">
        <w:tc>
          <w:tcPr>
            <w:tcW w:w="1728" w:type="dxa"/>
            <w:tcBorders>
              <w:top w:val="nil"/>
              <w:left w:val="single" w:sz="6" w:space="0" w:color="000000"/>
              <w:bottom w:val="nil"/>
              <w:right w:val="single" w:sz="6" w:space="0" w:color="000000"/>
            </w:tcBorders>
            <w:hideMark/>
          </w:tcPr>
          <w:p w14:paraId="4C538C7A" w14:textId="77777777" w:rsidR="007A78C1" w:rsidRPr="0020195C" w:rsidRDefault="007A78C1" w:rsidP="001F1D1C">
            <w:pPr>
              <w:rPr>
                <w:rFonts w:ascii="Trebuchet MS" w:eastAsia="Times New Roman" w:hAnsi="Trebuchet MS"/>
                <w:lang w:val="en-US"/>
              </w:rPr>
            </w:pPr>
            <w:r w:rsidRPr="0020195C">
              <w:rPr>
                <w:rFonts w:ascii="Trebuchet MS" w:eastAsia="Times New Roman" w:hAnsi="Trebuchet MS"/>
                <w:b/>
                <w:bCs/>
                <w:bdr w:val="none" w:sz="0" w:space="0" w:color="auto" w:frame="1"/>
                <w:lang w:val="en-US"/>
              </w:rPr>
              <w:br/>
            </w:r>
          </w:p>
        </w:tc>
        <w:tc>
          <w:tcPr>
            <w:tcW w:w="2400" w:type="dxa"/>
            <w:tcBorders>
              <w:top w:val="single" w:sz="6" w:space="0" w:color="000000"/>
              <w:left w:val="single" w:sz="6" w:space="0" w:color="000000"/>
              <w:bottom w:val="single" w:sz="6" w:space="0" w:color="000000"/>
              <w:right w:val="single" w:sz="6" w:space="0" w:color="000000"/>
            </w:tcBorders>
            <w:hideMark/>
          </w:tcPr>
          <w:p w14:paraId="3C41067A" w14:textId="77777777" w:rsidR="007A78C1"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Relaţii</w:t>
            </w:r>
            <w:proofErr w:type="spellEnd"/>
            <w:r w:rsidRPr="0020195C">
              <w:rPr>
                <w:rFonts w:ascii="Trebuchet MS" w:eastAsia="Times New Roman" w:hAnsi="Trebuchet MS"/>
                <w:bdr w:val="none" w:sz="0" w:space="0" w:color="auto" w:frame="1"/>
                <w:lang w:val="en-US"/>
              </w:rPr>
              <w:t xml:space="preserve"> de control</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E9F49ED" w14:textId="2F593730" w:rsidR="007A78C1" w:rsidRPr="0020195C" w:rsidRDefault="0020195C" w:rsidP="0083449E">
            <w:pPr>
              <w:ind w:right="141"/>
              <w:rPr>
                <w:rFonts w:ascii="Trebuchet MS" w:eastAsia="Times New Roman" w:hAnsi="Trebuchet MS"/>
                <w:lang w:val="en-US"/>
              </w:rPr>
            </w:pPr>
            <w:r>
              <w:rPr>
                <w:rFonts w:ascii="Trebuchet MS" w:hAnsi="Trebuchet MS" w:cs="Arial"/>
              </w:rPr>
              <w:t xml:space="preserve"> N</w:t>
            </w:r>
            <w:r w:rsidR="007A78C1" w:rsidRPr="0020195C">
              <w:rPr>
                <w:rFonts w:ascii="Trebuchet MS" w:hAnsi="Trebuchet MS" w:cs="Arial"/>
              </w:rPr>
              <w:t>u este cazul</w:t>
            </w:r>
          </w:p>
        </w:tc>
      </w:tr>
      <w:tr w:rsidR="007F23BC" w:rsidRPr="001F1D1C" w14:paraId="0CE5D7D9" w14:textId="77777777" w:rsidTr="00C71995">
        <w:tc>
          <w:tcPr>
            <w:tcW w:w="1728" w:type="dxa"/>
            <w:tcBorders>
              <w:top w:val="nil"/>
              <w:left w:val="single" w:sz="6" w:space="0" w:color="000000"/>
              <w:bottom w:val="single" w:sz="6" w:space="0" w:color="000000"/>
              <w:right w:val="single" w:sz="6" w:space="0" w:color="000000"/>
            </w:tcBorders>
            <w:hideMark/>
          </w:tcPr>
          <w:p w14:paraId="0903AF22" w14:textId="77777777" w:rsidR="007F23BC" w:rsidRPr="0020195C" w:rsidRDefault="007F23BC" w:rsidP="001F1D1C">
            <w:pPr>
              <w:rPr>
                <w:rFonts w:ascii="Trebuchet MS" w:eastAsia="Times New Roman" w:hAnsi="Trebuchet MS"/>
                <w:lang w:val="en-US"/>
              </w:rPr>
            </w:pPr>
            <w:r w:rsidRPr="0020195C">
              <w:rPr>
                <w:rFonts w:ascii="Trebuchet MS" w:eastAsia="Times New Roman" w:hAnsi="Trebuchet MS"/>
                <w:b/>
                <w:bCs/>
                <w:bdr w:val="none" w:sz="0" w:space="0" w:color="auto" w:frame="1"/>
                <w:lang w:val="en-US"/>
              </w:rPr>
              <w:br/>
            </w:r>
          </w:p>
        </w:tc>
        <w:tc>
          <w:tcPr>
            <w:tcW w:w="2400" w:type="dxa"/>
            <w:tcBorders>
              <w:top w:val="single" w:sz="6" w:space="0" w:color="000000"/>
              <w:left w:val="single" w:sz="6" w:space="0" w:color="000000"/>
              <w:bottom w:val="single" w:sz="6" w:space="0" w:color="000000"/>
              <w:right w:val="single" w:sz="6" w:space="0" w:color="000000"/>
            </w:tcBorders>
            <w:hideMark/>
          </w:tcPr>
          <w:p w14:paraId="6D625F93"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Relaţii</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reprezentare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0AFFA83D" w14:textId="2C5AF60E" w:rsidR="007F23BC" w:rsidRPr="0020195C" w:rsidRDefault="007F23BC" w:rsidP="0083449E">
            <w:pPr>
              <w:autoSpaceDE w:val="0"/>
              <w:autoSpaceDN w:val="0"/>
              <w:adjustRightInd w:val="0"/>
              <w:spacing w:line="276" w:lineRule="auto"/>
              <w:ind w:right="141"/>
              <w:jc w:val="both"/>
              <w:rPr>
                <w:rFonts w:ascii="Trebuchet MS" w:eastAsia="Times New Roman" w:hAnsi="Trebuchet MS"/>
                <w:lang w:val="en-US"/>
              </w:rPr>
            </w:pPr>
            <w:r w:rsidRPr="0020195C">
              <w:rPr>
                <w:rFonts w:ascii="Trebuchet MS" w:hAnsi="Trebuchet MS" w:cs="Arial"/>
                <w:color w:val="000000"/>
              </w:rPr>
              <w:t>reprezintă  Ministerul Sănătății, pe bază de mandat, în acţiuni interne sau externe.</w:t>
            </w:r>
          </w:p>
        </w:tc>
      </w:tr>
      <w:tr w:rsidR="007F23BC" w:rsidRPr="001F1D1C" w14:paraId="18A684A4" w14:textId="77777777" w:rsidTr="00C71995">
        <w:tc>
          <w:tcPr>
            <w:tcW w:w="1728" w:type="dxa"/>
            <w:vMerge w:val="restart"/>
            <w:tcBorders>
              <w:top w:val="single" w:sz="6" w:space="0" w:color="000000"/>
              <w:left w:val="single" w:sz="6" w:space="0" w:color="000000"/>
              <w:bottom w:val="nil"/>
              <w:right w:val="single" w:sz="6" w:space="0" w:color="000000"/>
            </w:tcBorders>
            <w:hideMark/>
          </w:tcPr>
          <w:p w14:paraId="68964F56"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Sfera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relaţională</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externă</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14:paraId="696E7639"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Autorităţi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instituţii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publice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0182F967" w14:textId="0A60B80E" w:rsidR="007F23BC" w:rsidRPr="0020195C" w:rsidRDefault="007F23BC" w:rsidP="00CE66B2">
            <w:pPr>
              <w:rPr>
                <w:rFonts w:ascii="Trebuchet MS" w:eastAsia="Times New Roman" w:hAnsi="Trebuchet MS"/>
                <w:lang w:val="en-US"/>
              </w:rPr>
            </w:pPr>
            <w:r w:rsidRPr="0020195C">
              <w:rPr>
                <w:rFonts w:ascii="Trebuchet MS" w:hAnsi="Trebuchet MS" w:cs="Arial"/>
                <w:color w:val="000000"/>
              </w:rPr>
              <w:t>colaborare în limitele de competenţă stabilite de conducerea ministerului</w:t>
            </w:r>
          </w:p>
        </w:tc>
      </w:tr>
      <w:tr w:rsidR="007F23BC" w:rsidRPr="001F1D1C" w14:paraId="3E3E773C" w14:textId="77777777" w:rsidTr="00C71995">
        <w:tc>
          <w:tcPr>
            <w:tcW w:w="0" w:type="auto"/>
            <w:vMerge/>
            <w:tcBorders>
              <w:top w:val="single" w:sz="6" w:space="0" w:color="000000"/>
              <w:left w:val="single" w:sz="6" w:space="0" w:color="000000"/>
              <w:bottom w:val="nil"/>
              <w:right w:val="single" w:sz="6" w:space="0" w:color="000000"/>
            </w:tcBorders>
            <w:hideMark/>
          </w:tcPr>
          <w:p w14:paraId="473B3F1A" w14:textId="77777777" w:rsidR="007F23BC" w:rsidRPr="0020195C" w:rsidRDefault="007F23BC" w:rsidP="001F1D1C">
            <w:pPr>
              <w:rPr>
                <w:rFonts w:ascii="Trebuchet MS" w:eastAsia="Times New Roman" w:hAnsi="Trebuchet MS"/>
                <w:lang w:val="en-US"/>
              </w:rPr>
            </w:pPr>
          </w:p>
        </w:tc>
        <w:tc>
          <w:tcPr>
            <w:tcW w:w="2400" w:type="dxa"/>
            <w:tcBorders>
              <w:top w:val="single" w:sz="6" w:space="0" w:color="000000"/>
              <w:left w:val="single" w:sz="6" w:space="0" w:color="000000"/>
              <w:bottom w:val="single" w:sz="6" w:space="0" w:color="000000"/>
              <w:right w:val="single" w:sz="6" w:space="0" w:color="000000"/>
            </w:tcBorders>
            <w:hideMark/>
          </w:tcPr>
          <w:p w14:paraId="46F09E47"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Organizaţii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internaţionale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26524C1B" w14:textId="228CB0A0" w:rsidR="007F23BC" w:rsidRPr="0020195C" w:rsidRDefault="007F23BC" w:rsidP="00CE66B2">
            <w:pPr>
              <w:rPr>
                <w:rFonts w:ascii="Trebuchet MS" w:eastAsia="Times New Roman" w:hAnsi="Trebuchet MS"/>
                <w:lang w:val="en-US"/>
              </w:rPr>
            </w:pPr>
            <w:r w:rsidRPr="0020195C">
              <w:rPr>
                <w:rFonts w:ascii="Trebuchet MS" w:hAnsi="Trebuchet MS" w:cs="Arial"/>
                <w:color w:val="000000"/>
              </w:rPr>
              <w:t>colaborare în limitele de competenţă stabilite de conducerea ministerului</w:t>
            </w:r>
          </w:p>
        </w:tc>
      </w:tr>
      <w:tr w:rsidR="007F23BC" w:rsidRPr="001F1D1C" w14:paraId="364D4358" w14:textId="77777777" w:rsidTr="00C71995">
        <w:tc>
          <w:tcPr>
            <w:tcW w:w="1728" w:type="dxa"/>
            <w:tcBorders>
              <w:top w:val="nil"/>
              <w:left w:val="single" w:sz="6" w:space="0" w:color="000000"/>
              <w:bottom w:val="single" w:sz="6" w:space="0" w:color="000000"/>
              <w:right w:val="single" w:sz="6" w:space="0" w:color="000000"/>
            </w:tcBorders>
            <w:hideMark/>
          </w:tcPr>
          <w:p w14:paraId="7D7100F3" w14:textId="77777777" w:rsidR="007F23BC" w:rsidRPr="0020195C" w:rsidRDefault="007F23BC" w:rsidP="001F1D1C">
            <w:pPr>
              <w:rPr>
                <w:rFonts w:ascii="Trebuchet MS" w:eastAsia="Times New Roman" w:hAnsi="Trebuchet MS"/>
                <w:lang w:val="en-US"/>
              </w:rPr>
            </w:pPr>
            <w:r w:rsidRPr="0020195C">
              <w:rPr>
                <w:rFonts w:ascii="Trebuchet MS" w:eastAsia="Times New Roman" w:hAnsi="Trebuchet MS"/>
                <w:b/>
                <w:bCs/>
                <w:bdr w:val="none" w:sz="0" w:space="0" w:color="auto" w:frame="1"/>
                <w:lang w:val="en-US"/>
              </w:rPr>
              <w:br/>
            </w:r>
          </w:p>
        </w:tc>
        <w:tc>
          <w:tcPr>
            <w:tcW w:w="2400" w:type="dxa"/>
            <w:tcBorders>
              <w:top w:val="single" w:sz="6" w:space="0" w:color="000000"/>
              <w:left w:val="single" w:sz="6" w:space="0" w:color="000000"/>
              <w:bottom w:val="single" w:sz="6" w:space="0" w:color="000000"/>
              <w:right w:val="single" w:sz="6" w:space="0" w:color="000000"/>
            </w:tcBorders>
            <w:hideMark/>
          </w:tcPr>
          <w:p w14:paraId="733E6768"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Persoane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juridice</w:t>
            </w:r>
            <w:proofErr w:type="spellEnd"/>
            <w:r w:rsidRPr="0020195C">
              <w:rPr>
                <w:rFonts w:ascii="Trebuchet MS" w:eastAsia="Times New Roman" w:hAnsi="Trebuchet MS"/>
                <w:bdr w:val="none" w:sz="0" w:space="0" w:color="auto" w:frame="1"/>
                <w:lang w:val="en-US"/>
              </w:rPr>
              <w:t xml:space="preserve"> private</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15F6C0C0" w14:textId="60890773" w:rsidR="007F23BC" w:rsidRPr="0020195C" w:rsidRDefault="007F23BC" w:rsidP="00CE66B2">
            <w:pPr>
              <w:rPr>
                <w:rFonts w:ascii="Trebuchet MS" w:eastAsia="Times New Roman" w:hAnsi="Trebuchet MS"/>
                <w:lang w:val="en-US"/>
              </w:rPr>
            </w:pPr>
            <w:r w:rsidRPr="0020195C">
              <w:rPr>
                <w:rFonts w:ascii="Trebuchet MS" w:hAnsi="Trebuchet MS" w:cs="Arial"/>
                <w:color w:val="000000"/>
              </w:rPr>
              <w:t>colaborare în limitele de competenţă stabilite de conducerea ministerului</w:t>
            </w:r>
          </w:p>
        </w:tc>
      </w:tr>
      <w:tr w:rsidR="007F23BC" w:rsidRPr="001F1D1C" w14:paraId="3A77EFF0"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D1D4648"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Libertatea</w:t>
            </w:r>
            <w:proofErr w:type="spellEnd"/>
            <w:r w:rsidRPr="0020195C">
              <w:rPr>
                <w:rFonts w:ascii="Trebuchet MS" w:eastAsia="Times New Roman" w:hAnsi="Trebuchet MS"/>
                <w:bdr w:val="none" w:sz="0" w:space="0" w:color="auto" w:frame="1"/>
                <w:lang w:val="en-US"/>
              </w:rPr>
              <w:t xml:space="preserve"> decizională</w:t>
            </w:r>
            <w:r w:rsidRPr="0020195C">
              <w:rPr>
                <w:rFonts w:ascii="Trebuchet MS" w:eastAsia="Times New Roman" w:hAnsi="Trebuchet MS"/>
                <w:bdr w:val="none" w:sz="0" w:space="0" w:color="auto" w:frame="1"/>
                <w:vertAlign w:val="superscript"/>
                <w:lang w:val="en-US"/>
              </w:rPr>
              <w:t>18</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A70F51B" w14:textId="3E6CF6BA" w:rsidR="007F23BC" w:rsidRPr="0020195C" w:rsidRDefault="007F23BC" w:rsidP="001F1D1C">
            <w:pPr>
              <w:rPr>
                <w:rFonts w:ascii="Trebuchet MS" w:eastAsia="Times New Roman" w:hAnsi="Trebuchet MS"/>
                <w:lang w:val="en-US"/>
              </w:rPr>
            </w:pPr>
            <w:r w:rsidRPr="0020195C">
              <w:rPr>
                <w:rFonts w:ascii="Trebuchet MS" w:hAnsi="Trebuchet MS" w:cs="Arial"/>
                <w:color w:val="000000"/>
              </w:rPr>
              <w:t>Semnează documentele pe care le întocmeşte în conformitate cu atribuţiile de serviciu prevăzute în fişa postului şi</w:t>
            </w:r>
            <w:r w:rsidR="0023475E">
              <w:rPr>
                <w:rFonts w:ascii="Trebuchet MS" w:hAnsi="Trebuchet MS" w:cs="Arial"/>
                <w:color w:val="000000"/>
              </w:rPr>
              <w:t xml:space="preserve"> a sarcinilor primite, </w:t>
            </w:r>
            <w:r w:rsidRPr="0020195C">
              <w:rPr>
                <w:rFonts w:ascii="Trebuchet MS" w:hAnsi="Trebuchet MS" w:cs="Arial"/>
                <w:color w:val="000000"/>
              </w:rPr>
              <w:t xml:space="preserve"> de la şeful ierarhic superior</w:t>
            </w:r>
          </w:p>
        </w:tc>
      </w:tr>
      <w:tr w:rsidR="007F23BC" w:rsidRPr="001F1D1C" w14:paraId="07ACB7FB"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263CAFF1"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Delegarea</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atribuţii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competenţă</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47E01E88" w14:textId="032F7161" w:rsidR="007F23BC" w:rsidRPr="0020195C" w:rsidRDefault="0020195C" w:rsidP="004C3D55">
            <w:pPr>
              <w:tabs>
                <w:tab w:val="left" w:pos="90"/>
              </w:tabs>
              <w:ind w:left="90" w:right="249"/>
              <w:jc w:val="both"/>
              <w:rPr>
                <w:rFonts w:ascii="Trebuchet MS" w:hAnsi="Trebuchet MS" w:cs="Arial"/>
                <w:color w:val="000000"/>
              </w:rPr>
            </w:pPr>
            <w:r>
              <w:rPr>
                <w:rFonts w:ascii="Trebuchet MS" w:hAnsi="Trebuchet MS" w:cs="Arial"/>
                <w:color w:val="000000"/>
              </w:rPr>
              <w:t>-p</w:t>
            </w:r>
            <w:r w:rsidR="007F23BC" w:rsidRPr="0020195C">
              <w:rPr>
                <w:rFonts w:ascii="Trebuchet MS" w:hAnsi="Trebuchet MS" w:cs="Arial"/>
                <w:color w:val="000000"/>
              </w:rPr>
              <w:t xml:space="preserve">e durata absenţei (deplasare / concediu de odihnă / incapacitate temporară de muncă), atribuţiile acestuia vor fi preluate de către un </w:t>
            </w:r>
            <w:r w:rsidR="0023475E">
              <w:rPr>
                <w:rFonts w:ascii="Trebuchet MS" w:hAnsi="Trebuchet MS" w:cs="Arial"/>
                <w:color w:val="000000"/>
              </w:rPr>
              <w:t>angajat</w:t>
            </w:r>
            <w:r w:rsidR="00112776">
              <w:rPr>
                <w:rFonts w:ascii="Trebuchet MS" w:hAnsi="Trebuchet MS" w:cs="Arial"/>
                <w:color w:val="000000"/>
              </w:rPr>
              <w:t xml:space="preserve"> </w:t>
            </w:r>
            <w:r w:rsidR="0023475E">
              <w:rPr>
                <w:rFonts w:ascii="Trebuchet MS" w:hAnsi="Trebuchet MS" w:cs="Arial"/>
                <w:color w:val="000000"/>
              </w:rPr>
              <w:t>din cadrul Serviciului Buget</w:t>
            </w:r>
            <w:r w:rsidR="007F23BC" w:rsidRPr="0020195C">
              <w:rPr>
                <w:rFonts w:ascii="Trebuchet MS" w:hAnsi="Trebuchet MS" w:cs="Arial"/>
                <w:color w:val="000000"/>
              </w:rPr>
              <w:t>;</w:t>
            </w:r>
          </w:p>
          <w:p w14:paraId="227F45FD" w14:textId="0735A68C" w:rsidR="007F23BC" w:rsidRPr="0020195C" w:rsidRDefault="007F23BC" w:rsidP="004C3D55">
            <w:pPr>
              <w:ind w:left="90" w:right="249"/>
              <w:jc w:val="both"/>
              <w:rPr>
                <w:rFonts w:ascii="Trebuchet MS" w:eastAsia="Times New Roman" w:hAnsi="Trebuchet MS"/>
                <w:lang w:val="en-US"/>
              </w:rPr>
            </w:pPr>
            <w:r w:rsidRPr="0020195C">
              <w:rPr>
                <w:rFonts w:ascii="Trebuchet MS" w:hAnsi="Trebuchet MS" w:cs="Arial"/>
                <w:color w:val="000000"/>
              </w:rPr>
              <w:t>- în calitate de înlocuitor, pe cererea de concediu a unui alt funcționar public/personal contractual din cadrul structurii, voi prelua atribuțiile postului acestuia, pe perioada concediului legal de odihnă.</w:t>
            </w:r>
          </w:p>
        </w:tc>
      </w:tr>
      <w:tr w:rsidR="001F1D1C" w:rsidRPr="001F1D1C" w14:paraId="08F3BDC3"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081AD897" w14:textId="77777777" w:rsidR="001F1D1C" w:rsidRPr="0020195C" w:rsidRDefault="001F1D1C" w:rsidP="001F1D1C">
            <w:pPr>
              <w:jc w:val="center"/>
              <w:rPr>
                <w:rFonts w:ascii="Trebuchet MS" w:eastAsia="Times New Roman" w:hAnsi="Trebuchet MS"/>
                <w:lang w:val="en-US"/>
              </w:rPr>
            </w:pPr>
            <w:r w:rsidRPr="0020195C">
              <w:rPr>
                <w:rFonts w:ascii="Trebuchet MS" w:eastAsia="Times New Roman" w:hAnsi="Trebuchet MS"/>
                <w:b/>
                <w:bCs/>
                <w:bdr w:val="none" w:sz="0" w:space="0" w:color="auto" w:frame="1"/>
                <w:lang w:val="en-US"/>
              </w:rPr>
              <w:t>Întocmit</w:t>
            </w:r>
            <w:r w:rsidRPr="0020195C">
              <w:rPr>
                <w:rFonts w:ascii="Trebuchet MS" w:eastAsia="Times New Roman" w:hAnsi="Trebuchet MS"/>
                <w:b/>
                <w:bCs/>
                <w:bdr w:val="none" w:sz="0" w:space="0" w:color="auto" w:frame="1"/>
                <w:vertAlign w:val="superscript"/>
                <w:lang w:val="en-US"/>
              </w:rPr>
              <w:t>19</w:t>
            </w:r>
            <w:r w:rsidRPr="0020195C">
              <w:rPr>
                <w:rFonts w:ascii="Trebuchet MS" w:eastAsia="Times New Roman" w:hAnsi="Trebuchet MS"/>
                <w:b/>
                <w:bCs/>
                <w:bdr w:val="none" w:sz="0" w:space="0" w:color="auto" w:frame="1"/>
                <w:lang w:val="en-US"/>
              </w:rPr>
              <w:t>)</w:t>
            </w:r>
          </w:p>
        </w:tc>
      </w:tr>
      <w:tr w:rsidR="007F23BC" w:rsidRPr="001F1D1C" w14:paraId="2A80B1D3" w14:textId="77777777" w:rsidTr="00615C1B">
        <w:tc>
          <w:tcPr>
            <w:tcW w:w="4128" w:type="dxa"/>
            <w:gridSpan w:val="2"/>
            <w:tcBorders>
              <w:top w:val="single" w:sz="6" w:space="0" w:color="000000"/>
              <w:left w:val="single" w:sz="6" w:space="0" w:color="000000"/>
              <w:bottom w:val="single" w:sz="6" w:space="0" w:color="000000"/>
              <w:right w:val="single" w:sz="6" w:space="0" w:color="000000"/>
            </w:tcBorders>
            <w:hideMark/>
          </w:tcPr>
          <w:p w14:paraId="09C393B5"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Numele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prenumele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tcPr>
          <w:p w14:paraId="1F26B1D3" w14:textId="07D4A4C8" w:rsidR="007F23BC" w:rsidRPr="00355A80" w:rsidRDefault="007F23BC" w:rsidP="0020195C">
            <w:pPr>
              <w:rPr>
                <w:rFonts w:ascii="Trebuchet MS" w:hAnsi="Trebuchet MS" w:cs="Arial"/>
                <w:color w:val="000000"/>
              </w:rPr>
            </w:pPr>
          </w:p>
        </w:tc>
      </w:tr>
      <w:tr w:rsidR="007F23BC" w:rsidRPr="001F1D1C" w14:paraId="15BE6635" w14:textId="77777777" w:rsidTr="00615C1B">
        <w:tc>
          <w:tcPr>
            <w:tcW w:w="4128" w:type="dxa"/>
            <w:gridSpan w:val="2"/>
            <w:tcBorders>
              <w:top w:val="single" w:sz="6" w:space="0" w:color="000000"/>
              <w:left w:val="single" w:sz="6" w:space="0" w:color="000000"/>
              <w:bottom w:val="single" w:sz="6" w:space="0" w:color="000000"/>
              <w:right w:val="single" w:sz="6" w:space="0" w:color="000000"/>
            </w:tcBorders>
            <w:hideMark/>
          </w:tcPr>
          <w:p w14:paraId="2632B665"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Funcţia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publică</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conducere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tcPr>
          <w:p w14:paraId="521549D6" w14:textId="03C237F8" w:rsidR="007F23BC" w:rsidRPr="00355A80" w:rsidRDefault="007F23BC" w:rsidP="0020195C">
            <w:pPr>
              <w:rPr>
                <w:rFonts w:ascii="Trebuchet MS" w:hAnsi="Trebuchet MS" w:cs="Arial"/>
                <w:color w:val="000000"/>
              </w:rPr>
            </w:pPr>
          </w:p>
        </w:tc>
      </w:tr>
      <w:tr w:rsidR="0020195C" w:rsidRPr="001F1D1C" w14:paraId="7213ACE2"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463CEAE" w14:textId="77777777" w:rsidR="0020195C" w:rsidRPr="0020195C" w:rsidRDefault="0020195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Semnătura</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FF12BF1" w14:textId="77777777" w:rsidR="0020195C" w:rsidRDefault="0020195C" w:rsidP="0020195C">
            <w:pPr>
              <w:rPr>
                <w:rFonts w:eastAsia="Times New Roman"/>
                <w:lang w:val="en-US"/>
              </w:rPr>
            </w:pPr>
          </w:p>
          <w:p w14:paraId="502D39EA" w14:textId="1D40F484" w:rsidR="0020195C" w:rsidRPr="001F1D1C" w:rsidRDefault="0020195C" w:rsidP="0020195C">
            <w:pPr>
              <w:rPr>
                <w:rFonts w:eastAsia="Times New Roman"/>
                <w:lang w:val="en-US"/>
              </w:rPr>
            </w:pPr>
          </w:p>
        </w:tc>
      </w:tr>
      <w:tr w:rsidR="0020195C" w:rsidRPr="001F1D1C" w14:paraId="689F5FEF"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77DC4300" w14:textId="77777777" w:rsidR="0020195C" w:rsidRPr="0020195C" w:rsidRDefault="0020195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Data </w:t>
            </w:r>
            <w:proofErr w:type="spellStart"/>
            <w:r w:rsidRPr="0020195C">
              <w:rPr>
                <w:rFonts w:ascii="Trebuchet MS" w:eastAsia="Times New Roman" w:hAnsi="Trebuchet MS"/>
                <w:bdr w:val="none" w:sz="0" w:space="0" w:color="auto" w:frame="1"/>
                <w:lang w:val="en-US"/>
              </w:rPr>
              <w:t>întocmirii</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0F2A6633" w14:textId="002060EF" w:rsidR="0020195C" w:rsidRPr="001F1D1C" w:rsidRDefault="0020195C" w:rsidP="0020195C">
            <w:pPr>
              <w:rPr>
                <w:rFonts w:eastAsia="Times New Roman"/>
                <w:lang w:val="en-US"/>
              </w:rPr>
            </w:pPr>
          </w:p>
        </w:tc>
      </w:tr>
      <w:tr w:rsidR="001F1D1C" w:rsidRPr="001F1D1C" w14:paraId="64C1DF83"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45303083" w14:textId="77777777" w:rsidR="001F1D1C" w:rsidRPr="0020195C" w:rsidRDefault="001F1D1C" w:rsidP="001F1D1C">
            <w:pPr>
              <w:jc w:val="center"/>
              <w:rPr>
                <w:rFonts w:ascii="Trebuchet MS" w:eastAsia="Times New Roman" w:hAnsi="Trebuchet MS"/>
                <w:lang w:val="en-US"/>
              </w:rPr>
            </w:pPr>
            <w:proofErr w:type="spellStart"/>
            <w:r w:rsidRPr="0020195C">
              <w:rPr>
                <w:rFonts w:ascii="Trebuchet MS" w:eastAsia="Times New Roman" w:hAnsi="Trebuchet MS"/>
                <w:b/>
                <w:bCs/>
                <w:bdr w:val="none" w:sz="0" w:space="0" w:color="auto" w:frame="1"/>
                <w:lang w:val="en-US"/>
              </w:rPr>
              <w:t>Luat</w:t>
            </w:r>
            <w:proofErr w:type="spellEnd"/>
            <w:r w:rsidRPr="0020195C">
              <w:rPr>
                <w:rFonts w:ascii="Trebuchet MS" w:eastAsia="Times New Roman" w:hAnsi="Trebuchet MS"/>
                <w:b/>
                <w:bCs/>
                <w:bdr w:val="none" w:sz="0" w:space="0" w:color="auto" w:frame="1"/>
                <w:lang w:val="en-US"/>
              </w:rPr>
              <w:t xml:space="preserve"> la </w:t>
            </w:r>
            <w:proofErr w:type="spellStart"/>
            <w:r w:rsidRPr="0020195C">
              <w:rPr>
                <w:rFonts w:ascii="Trebuchet MS" w:eastAsia="Times New Roman" w:hAnsi="Trebuchet MS"/>
                <w:b/>
                <w:bCs/>
                <w:bdr w:val="none" w:sz="0" w:space="0" w:color="auto" w:frame="1"/>
                <w:lang w:val="en-US"/>
              </w:rPr>
              <w:t>cunoştinţă</w:t>
            </w:r>
            <w:proofErr w:type="spellEnd"/>
            <w:r w:rsidRPr="0020195C">
              <w:rPr>
                <w:rFonts w:ascii="Trebuchet MS" w:eastAsia="Times New Roman" w:hAnsi="Trebuchet MS"/>
                <w:b/>
                <w:bCs/>
                <w:bdr w:val="none" w:sz="0" w:space="0" w:color="auto" w:frame="1"/>
                <w:lang w:val="en-US"/>
              </w:rPr>
              <w:t xml:space="preserve"> de </w:t>
            </w:r>
            <w:proofErr w:type="spellStart"/>
            <w:r w:rsidRPr="0020195C">
              <w:rPr>
                <w:rFonts w:ascii="Trebuchet MS" w:eastAsia="Times New Roman" w:hAnsi="Trebuchet MS"/>
                <w:b/>
                <w:bCs/>
                <w:bdr w:val="none" w:sz="0" w:space="0" w:color="auto" w:frame="1"/>
                <w:lang w:val="en-US"/>
              </w:rPr>
              <w:t>către</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ocupantul</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postului</w:t>
            </w:r>
            <w:proofErr w:type="spellEnd"/>
          </w:p>
        </w:tc>
      </w:tr>
      <w:tr w:rsidR="0020195C" w:rsidRPr="001F1D1C" w14:paraId="3F3EC1A6"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7CA8A131" w14:textId="77777777" w:rsidR="0020195C" w:rsidRPr="0020195C" w:rsidRDefault="0020195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Numele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prenumele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528F4A8" w14:textId="41D56EBF" w:rsidR="0020195C" w:rsidRPr="00847A3D" w:rsidRDefault="0020195C" w:rsidP="006D7376">
            <w:pPr>
              <w:rPr>
                <w:rFonts w:ascii="Trebuchet MS" w:eastAsia="Times New Roman" w:hAnsi="Trebuchet MS"/>
                <w:lang w:val="en-US"/>
              </w:rPr>
            </w:pPr>
            <w:r w:rsidRPr="00847A3D">
              <w:rPr>
                <w:rFonts w:ascii="Trebuchet MS" w:eastAsia="Times New Roman" w:hAnsi="Trebuchet MS"/>
                <w:bCs/>
                <w:bdr w:val="none" w:sz="0" w:space="0" w:color="auto" w:frame="1"/>
                <w:lang w:val="en-US"/>
              </w:rPr>
              <w:br/>
            </w:r>
            <w:r w:rsidRPr="00847A3D">
              <w:rPr>
                <w:rFonts w:eastAsia="Times New Roman"/>
                <w:lang w:val="en-US"/>
              </w:rPr>
              <w:t xml:space="preserve"> </w:t>
            </w:r>
          </w:p>
        </w:tc>
      </w:tr>
      <w:tr w:rsidR="0020195C" w:rsidRPr="001F1D1C" w14:paraId="0EE99823"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597D771" w14:textId="77777777" w:rsidR="0020195C" w:rsidRPr="0020195C" w:rsidRDefault="0020195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Semnătura</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427AED4E" w14:textId="77777777" w:rsidR="0020195C" w:rsidRDefault="0020195C" w:rsidP="0020195C">
            <w:pPr>
              <w:rPr>
                <w:rFonts w:eastAsia="Times New Roman"/>
                <w:lang w:val="en-US"/>
              </w:rPr>
            </w:pPr>
          </w:p>
          <w:p w14:paraId="2A97717D" w14:textId="786AFEA7" w:rsidR="0020195C" w:rsidRPr="001F1D1C" w:rsidRDefault="0020195C" w:rsidP="0020195C">
            <w:pPr>
              <w:rPr>
                <w:rFonts w:eastAsia="Times New Roman"/>
                <w:lang w:val="en-US"/>
              </w:rPr>
            </w:pPr>
          </w:p>
        </w:tc>
      </w:tr>
      <w:tr w:rsidR="0020195C" w:rsidRPr="001F1D1C" w14:paraId="3687F222"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327E3462" w14:textId="77777777" w:rsidR="0020195C" w:rsidRPr="0020195C" w:rsidRDefault="0020195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lastRenderedPageBreak/>
              <w:t>Data</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25011B7B" w14:textId="0936837A" w:rsidR="0020195C" w:rsidRPr="001F1D1C" w:rsidRDefault="0020195C" w:rsidP="001F1D1C">
            <w:pPr>
              <w:rPr>
                <w:rFonts w:eastAsia="Times New Roman"/>
                <w:lang w:val="en-US"/>
              </w:rPr>
            </w:pPr>
            <w:r w:rsidRPr="001F1D1C">
              <w:rPr>
                <w:rFonts w:eastAsia="Times New Roman"/>
                <w:b/>
                <w:bCs/>
                <w:bdr w:val="none" w:sz="0" w:space="0" w:color="auto" w:frame="1"/>
                <w:lang w:val="en-US"/>
              </w:rPr>
              <w:br/>
            </w:r>
          </w:p>
        </w:tc>
      </w:tr>
      <w:tr w:rsidR="001F1D1C" w:rsidRPr="001F1D1C" w14:paraId="57C68BA5"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1860E1E3" w14:textId="77777777" w:rsidR="001F1D1C" w:rsidRPr="0020195C" w:rsidRDefault="001F1D1C" w:rsidP="001F1D1C">
            <w:pPr>
              <w:jc w:val="center"/>
              <w:rPr>
                <w:rFonts w:ascii="Trebuchet MS" w:eastAsia="Times New Roman" w:hAnsi="Trebuchet MS"/>
                <w:lang w:val="en-US"/>
              </w:rPr>
            </w:pPr>
            <w:r w:rsidRPr="0020195C">
              <w:rPr>
                <w:rFonts w:ascii="Trebuchet MS" w:eastAsia="Times New Roman" w:hAnsi="Trebuchet MS"/>
                <w:b/>
                <w:bCs/>
                <w:bdr w:val="none" w:sz="0" w:space="0" w:color="auto" w:frame="1"/>
                <w:lang w:val="en-US"/>
              </w:rPr>
              <w:t>Contrasemnează</w:t>
            </w:r>
            <w:r w:rsidRPr="0020195C">
              <w:rPr>
                <w:rFonts w:ascii="Trebuchet MS" w:eastAsia="Times New Roman" w:hAnsi="Trebuchet MS"/>
                <w:b/>
                <w:bCs/>
                <w:bdr w:val="none" w:sz="0" w:space="0" w:color="auto" w:frame="1"/>
                <w:vertAlign w:val="superscript"/>
                <w:lang w:val="en-US"/>
              </w:rPr>
              <w:t>20</w:t>
            </w:r>
            <w:r w:rsidRPr="0020195C">
              <w:rPr>
                <w:rFonts w:ascii="Trebuchet MS" w:eastAsia="Times New Roman" w:hAnsi="Trebuchet MS"/>
                <w:b/>
                <w:bCs/>
                <w:bdr w:val="none" w:sz="0" w:space="0" w:color="auto" w:frame="1"/>
                <w:lang w:val="en-US"/>
              </w:rPr>
              <w:t>)</w:t>
            </w:r>
          </w:p>
        </w:tc>
      </w:tr>
      <w:tr w:rsidR="007F23BC" w:rsidRPr="001F1D1C" w14:paraId="2965A742"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76E80C09"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Numele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prenumele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tcPr>
          <w:p w14:paraId="2E5FB9BF" w14:textId="4CE9D81F" w:rsidR="007F23BC" w:rsidRPr="00355A80" w:rsidRDefault="007F23BC" w:rsidP="001F1D1C">
            <w:pPr>
              <w:rPr>
                <w:rFonts w:ascii="Trebuchet MS" w:hAnsi="Trebuchet MS" w:cs="Arial"/>
                <w:color w:val="000000"/>
              </w:rPr>
            </w:pPr>
            <w:bookmarkStart w:id="0" w:name="_GoBack"/>
            <w:bookmarkEnd w:id="0"/>
          </w:p>
        </w:tc>
      </w:tr>
      <w:tr w:rsidR="007F23BC" w:rsidRPr="001F1D1C" w14:paraId="4142A4CF"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3BCE64C5"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Funcţia</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tcPr>
          <w:p w14:paraId="345BCFE0" w14:textId="4214EB7D" w:rsidR="007F23BC" w:rsidRPr="00355A80" w:rsidRDefault="007F23BC" w:rsidP="00CE66B2">
            <w:pPr>
              <w:rPr>
                <w:rFonts w:ascii="Trebuchet MS" w:hAnsi="Trebuchet MS" w:cs="Arial"/>
                <w:color w:val="000000"/>
              </w:rPr>
            </w:pPr>
          </w:p>
        </w:tc>
      </w:tr>
      <w:tr w:rsidR="00CE66B2" w:rsidRPr="001F1D1C" w14:paraId="0709A313"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34B96A46" w14:textId="77777777" w:rsidR="00CE66B2" w:rsidRPr="0020195C" w:rsidRDefault="00CE66B2"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Semnătura</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45A5DC85" w14:textId="3AE8DF9B" w:rsidR="00CE66B2" w:rsidRPr="001F1D1C" w:rsidRDefault="00CE66B2" w:rsidP="00CE66B2">
            <w:pPr>
              <w:rPr>
                <w:rFonts w:eastAsia="Times New Roman"/>
                <w:lang w:val="en-US"/>
              </w:rPr>
            </w:pPr>
            <w:r w:rsidRPr="0020195C">
              <w:rPr>
                <w:rFonts w:ascii="Trebuchet MS" w:eastAsia="Times New Roman" w:hAnsi="Trebuchet MS"/>
                <w:b/>
                <w:bCs/>
                <w:bdr w:val="none" w:sz="0" w:space="0" w:color="auto" w:frame="1"/>
                <w:lang w:val="en-US"/>
              </w:rPr>
              <w:br/>
            </w:r>
          </w:p>
        </w:tc>
      </w:tr>
      <w:tr w:rsidR="00CE66B2" w:rsidRPr="001F1D1C" w14:paraId="387CAB3A"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17C1D1B1" w14:textId="77777777" w:rsidR="00CE66B2" w:rsidRPr="0020195C" w:rsidRDefault="00CE66B2"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Data</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B1D9226" w14:textId="71D428AD" w:rsidR="00CE66B2" w:rsidRPr="001F1D1C" w:rsidRDefault="00CE66B2" w:rsidP="00CE66B2">
            <w:pPr>
              <w:rPr>
                <w:rFonts w:eastAsia="Times New Roman"/>
                <w:lang w:val="en-US"/>
              </w:rPr>
            </w:pPr>
            <w:r w:rsidRPr="001F1D1C">
              <w:rPr>
                <w:rFonts w:eastAsia="Times New Roman"/>
                <w:b/>
                <w:bCs/>
                <w:bdr w:val="none" w:sz="0" w:space="0" w:color="auto" w:frame="1"/>
                <w:lang w:val="en-US"/>
              </w:rPr>
              <w:br/>
            </w:r>
          </w:p>
        </w:tc>
      </w:tr>
    </w:tbl>
    <w:p w14:paraId="2F7A898A" w14:textId="13EB35F4" w:rsidR="00214885" w:rsidRDefault="00214885" w:rsidP="00CE66B2">
      <w:pPr>
        <w:tabs>
          <w:tab w:val="left" w:pos="488"/>
          <w:tab w:val="left" w:pos="2492"/>
          <w:tab w:val="center" w:pos="3960"/>
          <w:tab w:val="right" w:pos="9072"/>
          <w:tab w:val="left" w:pos="9356"/>
        </w:tabs>
        <w:jc w:val="both"/>
        <w:rPr>
          <w:rFonts w:ascii="Trebuchet MS" w:hAnsi="Trebuchet MS"/>
        </w:rPr>
      </w:pPr>
    </w:p>
    <w:sectPr w:rsidR="00214885" w:rsidSect="00ED1300">
      <w:headerReference w:type="even" r:id="rId8"/>
      <w:headerReference w:type="default" r:id="rId9"/>
      <w:footerReference w:type="default" r:id="rId10"/>
      <w:headerReference w:type="first" r:id="rId11"/>
      <w:footerReference w:type="first" r:id="rId12"/>
      <w:pgSz w:w="11907" w:h="16839" w:code="9"/>
      <w:pgMar w:top="567" w:right="927" w:bottom="0" w:left="1276" w:header="284" w:footer="1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7543B" w14:textId="77777777" w:rsidR="00FC3B95" w:rsidRDefault="00FC3B95">
      <w:r>
        <w:separator/>
      </w:r>
    </w:p>
  </w:endnote>
  <w:endnote w:type="continuationSeparator" w:id="0">
    <w:p w14:paraId="59622B84" w14:textId="77777777" w:rsidR="00FC3B95" w:rsidRDefault="00FC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Bk">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5A595" w14:textId="77777777" w:rsidR="00801FE0" w:rsidRDefault="00801FE0" w:rsidP="00801FE0">
    <w:pPr>
      <w:tabs>
        <w:tab w:val="center" w:pos="4536"/>
        <w:tab w:val="right" w:pos="9072"/>
      </w:tabs>
      <w:rPr>
        <w:rFonts w:ascii="Trebuchet MS" w:hAnsi="Trebuchet MS" w:cs="Arial"/>
        <w:i/>
        <w:sz w:val="14"/>
        <w:szCs w:val="14"/>
      </w:rPr>
    </w:pPr>
  </w:p>
  <w:p w14:paraId="435E2004" w14:textId="72211316" w:rsidR="00801FE0" w:rsidRPr="00C43C17" w:rsidRDefault="00801FE0" w:rsidP="00801FE0">
    <w:pPr>
      <w:pStyle w:val="Footer"/>
      <w:jc w:val="right"/>
      <w:rPr>
        <w:rFonts w:ascii="Trebuchet MS" w:hAnsi="Trebuchet MS"/>
        <w:sz w:val="20"/>
        <w:szCs w:val="20"/>
      </w:rPr>
    </w:pPr>
    <w:r w:rsidRPr="00C43C17">
      <w:rPr>
        <w:rFonts w:ascii="Trebuchet MS" w:hAnsi="Trebuchet MS"/>
        <w:b/>
        <w:bCs/>
        <w:sz w:val="20"/>
        <w:szCs w:val="20"/>
      </w:rPr>
      <w:fldChar w:fldCharType="begin"/>
    </w:r>
    <w:r w:rsidRPr="00C43C17">
      <w:rPr>
        <w:rFonts w:ascii="Trebuchet MS" w:hAnsi="Trebuchet MS"/>
        <w:b/>
        <w:bCs/>
        <w:sz w:val="20"/>
        <w:szCs w:val="20"/>
      </w:rPr>
      <w:instrText xml:space="preserve"> PAGE </w:instrText>
    </w:r>
    <w:r w:rsidRPr="00C43C17">
      <w:rPr>
        <w:rFonts w:ascii="Trebuchet MS" w:hAnsi="Trebuchet MS"/>
        <w:b/>
        <w:bCs/>
        <w:sz w:val="20"/>
        <w:szCs w:val="20"/>
      </w:rPr>
      <w:fldChar w:fldCharType="separate"/>
    </w:r>
    <w:r w:rsidR="00615C1B">
      <w:rPr>
        <w:rFonts w:ascii="Trebuchet MS" w:hAnsi="Trebuchet MS"/>
        <w:b/>
        <w:bCs/>
        <w:noProof/>
        <w:sz w:val="20"/>
        <w:szCs w:val="20"/>
      </w:rPr>
      <w:t>4</w:t>
    </w:r>
    <w:r w:rsidRPr="00C43C17">
      <w:rPr>
        <w:rFonts w:ascii="Trebuchet MS" w:hAnsi="Trebuchet MS"/>
        <w:b/>
        <w:bCs/>
        <w:sz w:val="20"/>
        <w:szCs w:val="20"/>
      </w:rPr>
      <w:fldChar w:fldCharType="end"/>
    </w:r>
    <w:r w:rsidRPr="00C43C17">
      <w:rPr>
        <w:rFonts w:ascii="Trebuchet MS" w:hAnsi="Trebuchet MS"/>
        <w:b/>
        <w:bCs/>
        <w:sz w:val="20"/>
        <w:szCs w:val="20"/>
      </w:rPr>
      <w:t xml:space="preserve"> /</w:t>
    </w:r>
    <w:r w:rsidRPr="00C43C17">
      <w:rPr>
        <w:rFonts w:ascii="Trebuchet MS" w:hAnsi="Trebuchet MS"/>
        <w:sz w:val="20"/>
        <w:szCs w:val="20"/>
      </w:rPr>
      <w:t xml:space="preserve"> </w:t>
    </w:r>
    <w:r w:rsidRPr="00C43C17">
      <w:rPr>
        <w:rFonts w:ascii="Trebuchet MS" w:hAnsi="Trebuchet MS"/>
        <w:b/>
        <w:bCs/>
        <w:sz w:val="20"/>
        <w:szCs w:val="20"/>
      </w:rPr>
      <w:fldChar w:fldCharType="begin"/>
    </w:r>
    <w:r w:rsidRPr="00C43C17">
      <w:rPr>
        <w:rFonts w:ascii="Trebuchet MS" w:hAnsi="Trebuchet MS"/>
        <w:b/>
        <w:bCs/>
        <w:sz w:val="20"/>
        <w:szCs w:val="20"/>
      </w:rPr>
      <w:instrText xml:space="preserve"> NUMPAGES  </w:instrText>
    </w:r>
    <w:r w:rsidRPr="00C43C17">
      <w:rPr>
        <w:rFonts w:ascii="Trebuchet MS" w:hAnsi="Trebuchet MS"/>
        <w:b/>
        <w:bCs/>
        <w:sz w:val="20"/>
        <w:szCs w:val="20"/>
      </w:rPr>
      <w:fldChar w:fldCharType="separate"/>
    </w:r>
    <w:r w:rsidR="00615C1B">
      <w:rPr>
        <w:rFonts w:ascii="Trebuchet MS" w:hAnsi="Trebuchet MS"/>
        <w:b/>
        <w:bCs/>
        <w:noProof/>
        <w:sz w:val="20"/>
        <w:szCs w:val="20"/>
      </w:rPr>
      <w:t>7</w:t>
    </w:r>
    <w:r w:rsidRPr="00C43C17">
      <w:rPr>
        <w:rFonts w:ascii="Trebuchet MS" w:hAnsi="Trebuchet MS"/>
        <w:b/>
        <w:bCs/>
        <w:sz w:val="20"/>
        <w:szCs w:val="20"/>
      </w:rPr>
      <w:fldChar w:fldCharType="end"/>
    </w:r>
  </w:p>
  <w:p w14:paraId="0CFF1FF5" w14:textId="77777777" w:rsidR="00801FE0" w:rsidRDefault="00D04345" w:rsidP="00801FE0">
    <w:pPr>
      <w:tabs>
        <w:tab w:val="center" w:pos="4536"/>
        <w:tab w:val="right" w:pos="9072"/>
      </w:tabs>
      <w:rPr>
        <w:rFonts w:ascii="Trebuchet MS" w:hAnsi="Trebuchet MS" w:cs="Arial"/>
        <w:i/>
        <w:sz w:val="14"/>
        <w:szCs w:val="14"/>
      </w:rPr>
    </w:pPr>
    <w:r>
      <w:rPr>
        <w:noProof/>
        <w:lang w:val="en-US"/>
      </w:rPr>
      <mc:AlternateContent>
        <mc:Choice Requires="wps">
          <w:drawing>
            <wp:anchor distT="4294967295" distB="4294967295" distL="114300" distR="114300" simplePos="0" relativeHeight="251656704" behindDoc="0" locked="0" layoutInCell="1" allowOverlap="1" wp14:anchorId="60387B85" wp14:editId="71E777AD">
              <wp:simplePos x="0" y="0"/>
              <wp:positionH relativeFrom="column">
                <wp:posOffset>-172720</wp:posOffset>
              </wp:positionH>
              <wp:positionV relativeFrom="paragraph">
                <wp:posOffset>79374</wp:posOffset>
              </wp:positionV>
              <wp:extent cx="6414135" cy="0"/>
              <wp:effectExtent l="0" t="0" r="2476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B482F" id="_x0000_t32" coordsize="21600,21600" o:spt="32" o:oned="t" path="m,l21600,21600e" filled="f">
              <v:path arrowok="t" fillok="f" o:connecttype="none"/>
              <o:lock v:ext="edit" shapetype="t"/>
            </v:shapetype>
            <v:shape id="AutoShape 11" o:spid="_x0000_s1026" type="#_x0000_t32" style="position:absolute;margin-left:-13.6pt;margin-top:6.25pt;width:505.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c1IAIAADw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"/>
          </w:pict>
        </mc:Fallback>
      </mc:AlternateContent>
    </w:r>
  </w:p>
  <w:p w14:paraId="3279C010" w14:textId="77777777" w:rsidR="00801FE0" w:rsidRPr="00FA535C" w:rsidRDefault="00801FE0" w:rsidP="00801FE0">
    <w:pPr>
      <w:tabs>
        <w:tab w:val="center" w:pos="4536"/>
        <w:tab w:val="right" w:pos="9072"/>
      </w:tabs>
      <w:rPr>
        <w:rFonts w:ascii="Trebuchet MS" w:hAnsi="Trebuchet MS"/>
        <w:sz w:val="14"/>
        <w:szCs w:val="14"/>
      </w:rPr>
    </w:pPr>
    <w:r w:rsidRPr="00FA535C">
      <w:rPr>
        <w:rFonts w:ascii="Trebuchet MS" w:hAnsi="Trebuchet MS" w:cs="Arial"/>
        <w:i/>
        <w:sz w:val="14"/>
        <w:szCs w:val="14"/>
      </w:rPr>
      <w:t>Operator de date cu caracter personal în conformitate cu Regulamentul (UE) 2016/679 al Parlamentului European și al Consiliului din 27 aprilie 2016</w:t>
    </w:r>
  </w:p>
  <w:p w14:paraId="03C9F949" w14:textId="77777777" w:rsidR="00FA535C" w:rsidRPr="00E46CF1" w:rsidRDefault="00FA535C" w:rsidP="00FA535C">
    <w:pPr>
      <w:pStyle w:val="Footer"/>
      <w:jc w:val="right"/>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3E26D" w14:textId="24BEE1BF" w:rsidR="00801FE0" w:rsidRPr="00FA535C" w:rsidRDefault="00801FE0" w:rsidP="00F921E1">
    <w:pPr>
      <w:tabs>
        <w:tab w:val="center" w:pos="4536"/>
        <w:tab w:val="right" w:pos="9072"/>
      </w:tabs>
      <w:rPr>
        <w:rFonts w:ascii="Trebuchet MS" w:hAnsi="Trebuchet MS"/>
        <w:sz w:val="14"/>
        <w:szCs w:val="14"/>
      </w:rPr>
    </w:pPr>
  </w:p>
  <w:p w14:paraId="25B244A5" w14:textId="77777777" w:rsidR="00801FE0" w:rsidRPr="00801FE0" w:rsidRDefault="00801FE0" w:rsidP="00801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BC576" w14:textId="77777777" w:rsidR="00FC3B95" w:rsidRDefault="00FC3B95">
      <w:r>
        <w:separator/>
      </w:r>
    </w:p>
  </w:footnote>
  <w:footnote w:type="continuationSeparator" w:id="0">
    <w:p w14:paraId="6A9B9EAF" w14:textId="77777777" w:rsidR="00FC3B95" w:rsidRDefault="00FC3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65FDA" w14:textId="77777777" w:rsidR="002045A2" w:rsidRDefault="00FC3B95">
    <w:pPr>
      <w:pStyle w:val="Header"/>
    </w:pPr>
    <w:r>
      <w:rPr>
        <w:noProof/>
        <w:lang w:eastAsia="ro-RO"/>
      </w:rPr>
      <w:pict w14:anchorId="50441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3126" o:spid="_x0000_s2052" type="#_x0000_t75" style="position:absolute;margin-left:0;margin-top:0;width:496pt;height:496pt;z-index:-251657728;mso-position-horizontal:center;mso-position-horizontal-relative:margin;mso-position-vertical:center;mso-position-vertical-relative:margin" o:allowincell="f">
          <v:imagedata r:id="rId1" o:title="sigla_guv_coroana_gr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5EC9C" w14:textId="77777777" w:rsidR="008F181B" w:rsidRDefault="008F181B" w:rsidP="008A6E07">
    <w:pPr>
      <w:pStyle w:val="Header"/>
      <w:ind w:left="-28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B45EB" w14:textId="722532D8" w:rsidR="00095967" w:rsidRPr="001D31A5" w:rsidRDefault="00095967" w:rsidP="00095967">
    <w:pPr>
      <w:pStyle w:val="Header"/>
      <w:rPr>
        <w:sz w:val="16"/>
        <w:szCs w:val="16"/>
      </w:rPr>
    </w:pPr>
    <w:r>
      <w:rPr>
        <w:noProof/>
        <w:lang w:val="en-US" w:eastAsia="en-US"/>
      </w:rPr>
      <mc:AlternateContent>
        <mc:Choice Requires="wps">
          <w:drawing>
            <wp:anchor distT="0" distB="0" distL="114300" distR="114300" simplePos="0" relativeHeight="251657728" behindDoc="0" locked="0" layoutInCell="1" allowOverlap="1" wp14:anchorId="47460E81" wp14:editId="65A7454D">
              <wp:simplePos x="0" y="0"/>
              <wp:positionH relativeFrom="margin">
                <wp:posOffset>1000125</wp:posOffset>
              </wp:positionH>
              <wp:positionV relativeFrom="paragraph">
                <wp:posOffset>-219710</wp:posOffset>
              </wp:positionV>
              <wp:extent cx="3790950" cy="958850"/>
              <wp:effectExtent l="0" t="0" r="190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58850"/>
                      </a:xfrm>
                      <a:prstGeom prst="rect">
                        <a:avLst/>
                      </a:prstGeom>
                      <a:solidFill>
                        <a:srgbClr val="FFFFFF"/>
                      </a:solidFill>
                      <a:ln w="9525">
                        <a:solidFill>
                          <a:sysClr val="window" lastClr="FFFFFF">
                            <a:lumMod val="100000"/>
                            <a:lumOff val="0"/>
                          </a:sysClr>
                        </a:solidFill>
                        <a:miter lim="800000"/>
                        <a:headEnd/>
                        <a:tailEnd/>
                      </a:ln>
                    </wps:spPr>
                    <wps:txbx>
                      <w:txbxContent>
                        <w:p w14:paraId="777E8859" w14:textId="77777777" w:rsidR="00095967" w:rsidRDefault="00095967" w:rsidP="00095967">
                          <w:pPr>
                            <w:jc w:val="center"/>
                            <w:rPr>
                              <w:b/>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460E81" id="_x0000_t202" coordsize="21600,21600" o:spt="202" path="m,l,21600r21600,l21600,xe">
              <v:stroke joinstyle="miter"/>
              <v:path gradientshapeok="t" o:connecttype="rect"/>
            </v:shapetype>
            <v:shape id="Text Box 2" o:spid="_x0000_s1026" type="#_x0000_t202" style="position:absolute;margin-left:78.75pt;margin-top:-17.3pt;width:298.5pt;height:7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" strokecolor="white">
              <v:textbox>
                <w:txbxContent>
                  <w:p w14:paraId="777E8859" w14:textId="77777777" w:rsidR="00095967" w:rsidRDefault="00095967" w:rsidP="00095967">
                    <w:pPr>
                      <w:jc w:val="center"/>
                      <w:rPr>
                        <w:b/>
                        <w:sz w:val="36"/>
                      </w:rPr>
                    </w:pPr>
                  </w:p>
                </w:txbxContent>
              </v:textbox>
              <w10:wrap anchorx="margin"/>
            </v:shape>
          </w:pict>
        </mc:Fallback>
      </mc:AlternateConten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7EC"/>
    <w:multiLevelType w:val="hybridMultilevel"/>
    <w:tmpl w:val="4D808392"/>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1E55C06"/>
    <w:multiLevelType w:val="hybridMultilevel"/>
    <w:tmpl w:val="4DA40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E043B9"/>
    <w:multiLevelType w:val="hybridMultilevel"/>
    <w:tmpl w:val="4CE44FB4"/>
    <w:lvl w:ilvl="0" w:tplc="CBFC2D6E">
      <w:numFmt w:val="bullet"/>
      <w:lvlText w:val="-"/>
      <w:lvlJc w:val="left"/>
      <w:pPr>
        <w:ind w:left="927" w:hanging="360"/>
      </w:pPr>
      <w:rPr>
        <w:rFonts w:ascii="Trebuchet MS" w:eastAsia="Calibr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E1C7D47"/>
    <w:multiLevelType w:val="hybridMultilevel"/>
    <w:tmpl w:val="DBE212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9114AE"/>
    <w:multiLevelType w:val="hybridMultilevel"/>
    <w:tmpl w:val="17045B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6C2CE7"/>
    <w:multiLevelType w:val="hybridMultilevel"/>
    <w:tmpl w:val="3762F232"/>
    <w:lvl w:ilvl="0" w:tplc="FDFA05A4">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C35537"/>
    <w:multiLevelType w:val="hybridMultilevel"/>
    <w:tmpl w:val="E49E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D49DC"/>
    <w:multiLevelType w:val="hybridMultilevel"/>
    <w:tmpl w:val="A2E6F7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53A50"/>
    <w:multiLevelType w:val="hybridMultilevel"/>
    <w:tmpl w:val="FD8C8492"/>
    <w:lvl w:ilvl="0" w:tplc="0409000F">
      <w:start w:val="1"/>
      <w:numFmt w:val="decimal"/>
      <w:lvlText w:val="%1."/>
      <w:lvlJc w:val="left"/>
      <w:pPr>
        <w:ind w:left="771"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D309AE"/>
    <w:multiLevelType w:val="hybridMultilevel"/>
    <w:tmpl w:val="5200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F6B02"/>
    <w:multiLevelType w:val="hybridMultilevel"/>
    <w:tmpl w:val="17F435B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2BA472EC"/>
    <w:multiLevelType w:val="hybridMultilevel"/>
    <w:tmpl w:val="238E41D4"/>
    <w:lvl w:ilvl="0" w:tplc="0418000F">
      <w:start w:val="1"/>
      <w:numFmt w:val="decimal"/>
      <w:lvlText w:val="%1."/>
      <w:lvlJc w:val="left"/>
      <w:pPr>
        <w:ind w:left="1494" w:hanging="360"/>
      </w:p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12" w15:restartNumberingAfterBreak="0">
    <w:nsid w:val="2DD74EE2"/>
    <w:multiLevelType w:val="hybridMultilevel"/>
    <w:tmpl w:val="EC8C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B50D2"/>
    <w:multiLevelType w:val="hybridMultilevel"/>
    <w:tmpl w:val="ADAC4B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6F608F"/>
    <w:multiLevelType w:val="hybridMultilevel"/>
    <w:tmpl w:val="64F0D9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FD7A94"/>
    <w:multiLevelType w:val="hybridMultilevel"/>
    <w:tmpl w:val="B1406A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EC6FDE"/>
    <w:multiLevelType w:val="hybridMultilevel"/>
    <w:tmpl w:val="C57A62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D112CE"/>
    <w:multiLevelType w:val="hybridMultilevel"/>
    <w:tmpl w:val="BE124472"/>
    <w:lvl w:ilvl="0" w:tplc="5EC2A8E4">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30849"/>
    <w:multiLevelType w:val="hybridMultilevel"/>
    <w:tmpl w:val="314801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5D0667"/>
    <w:multiLevelType w:val="hybridMultilevel"/>
    <w:tmpl w:val="A730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14D19"/>
    <w:multiLevelType w:val="hybridMultilevel"/>
    <w:tmpl w:val="ED789D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F813E9"/>
    <w:multiLevelType w:val="hybridMultilevel"/>
    <w:tmpl w:val="FEF481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F41F29"/>
    <w:multiLevelType w:val="hybridMultilevel"/>
    <w:tmpl w:val="1922A8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4717E7"/>
    <w:multiLevelType w:val="hybridMultilevel"/>
    <w:tmpl w:val="5F60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D64B4"/>
    <w:multiLevelType w:val="hybridMultilevel"/>
    <w:tmpl w:val="382A14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F821F2"/>
    <w:multiLevelType w:val="hybridMultilevel"/>
    <w:tmpl w:val="26D8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97812"/>
    <w:multiLevelType w:val="hybridMultilevel"/>
    <w:tmpl w:val="B4689058"/>
    <w:lvl w:ilvl="0" w:tplc="E214B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4E487A"/>
    <w:multiLevelType w:val="hybridMultilevel"/>
    <w:tmpl w:val="7D70C2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3"/>
  </w:num>
  <w:num w:numId="3">
    <w:abstractNumId w:val="17"/>
  </w:num>
  <w:num w:numId="4">
    <w:abstractNumId w:val="7"/>
  </w:num>
  <w:num w:numId="5">
    <w:abstractNumId w:val="0"/>
  </w:num>
  <w:num w:numId="6">
    <w:abstractNumId w:val="10"/>
  </w:num>
  <w:num w:numId="7">
    <w:abstractNumId w:val="11"/>
  </w:num>
  <w:num w:numId="8">
    <w:abstractNumId w:val="2"/>
  </w:num>
  <w:num w:numId="9">
    <w:abstractNumId w:val="12"/>
  </w:num>
  <w:num w:numId="10">
    <w:abstractNumId w:val="15"/>
  </w:num>
  <w:num w:numId="11">
    <w:abstractNumId w:val="24"/>
  </w:num>
  <w:num w:numId="12">
    <w:abstractNumId w:val="4"/>
  </w:num>
  <w:num w:numId="13">
    <w:abstractNumId w:val="21"/>
  </w:num>
  <w:num w:numId="14">
    <w:abstractNumId w:val="3"/>
  </w:num>
  <w:num w:numId="15">
    <w:abstractNumId w:val="27"/>
  </w:num>
  <w:num w:numId="16">
    <w:abstractNumId w:val="16"/>
  </w:num>
  <w:num w:numId="17">
    <w:abstractNumId w:val="20"/>
  </w:num>
  <w:num w:numId="18">
    <w:abstractNumId w:val="13"/>
  </w:num>
  <w:num w:numId="19">
    <w:abstractNumId w:val="22"/>
  </w:num>
  <w:num w:numId="20">
    <w:abstractNumId w:val="9"/>
  </w:num>
  <w:num w:numId="21">
    <w:abstractNumId w:val="19"/>
  </w:num>
  <w:num w:numId="22">
    <w:abstractNumId w:val="25"/>
  </w:num>
  <w:num w:numId="23">
    <w:abstractNumId w:val="1"/>
  </w:num>
  <w:num w:numId="24">
    <w:abstractNumId w:val="1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52"/>
    <w:rsid w:val="00003D0B"/>
    <w:rsid w:val="00003E5B"/>
    <w:rsid w:val="0000759C"/>
    <w:rsid w:val="000105E4"/>
    <w:rsid w:val="00011329"/>
    <w:rsid w:val="000154E8"/>
    <w:rsid w:val="00016819"/>
    <w:rsid w:val="00016CA3"/>
    <w:rsid w:val="0001719B"/>
    <w:rsid w:val="00017E64"/>
    <w:rsid w:val="00021CCC"/>
    <w:rsid w:val="00026F89"/>
    <w:rsid w:val="00027208"/>
    <w:rsid w:val="00034D6C"/>
    <w:rsid w:val="000364E6"/>
    <w:rsid w:val="00036587"/>
    <w:rsid w:val="00036BB0"/>
    <w:rsid w:val="00041D61"/>
    <w:rsid w:val="00042FDE"/>
    <w:rsid w:val="0004317F"/>
    <w:rsid w:val="000454ED"/>
    <w:rsid w:val="00045F64"/>
    <w:rsid w:val="00054A7F"/>
    <w:rsid w:val="00055653"/>
    <w:rsid w:val="00062028"/>
    <w:rsid w:val="000639E4"/>
    <w:rsid w:val="00063DCF"/>
    <w:rsid w:val="00065E98"/>
    <w:rsid w:val="00066DEC"/>
    <w:rsid w:val="00067A1C"/>
    <w:rsid w:val="00074AA3"/>
    <w:rsid w:val="000847D3"/>
    <w:rsid w:val="00095967"/>
    <w:rsid w:val="000A0625"/>
    <w:rsid w:val="000A0CF0"/>
    <w:rsid w:val="000A2008"/>
    <w:rsid w:val="000A5F07"/>
    <w:rsid w:val="000B10F0"/>
    <w:rsid w:val="000B3D51"/>
    <w:rsid w:val="000C06CC"/>
    <w:rsid w:val="000C0731"/>
    <w:rsid w:val="000C4F11"/>
    <w:rsid w:val="000C6793"/>
    <w:rsid w:val="000D2682"/>
    <w:rsid w:val="000D419B"/>
    <w:rsid w:val="000D5096"/>
    <w:rsid w:val="000D606A"/>
    <w:rsid w:val="000D6CD4"/>
    <w:rsid w:val="000E0C4A"/>
    <w:rsid w:val="000E1DD1"/>
    <w:rsid w:val="000F0AAA"/>
    <w:rsid w:val="000F61C6"/>
    <w:rsid w:val="000F6248"/>
    <w:rsid w:val="000F72BA"/>
    <w:rsid w:val="000F7B95"/>
    <w:rsid w:val="000F7CF8"/>
    <w:rsid w:val="00101BDB"/>
    <w:rsid w:val="00101FB8"/>
    <w:rsid w:val="00102583"/>
    <w:rsid w:val="00102634"/>
    <w:rsid w:val="00104EA4"/>
    <w:rsid w:val="00105369"/>
    <w:rsid w:val="00106BA0"/>
    <w:rsid w:val="00111FFE"/>
    <w:rsid w:val="00112776"/>
    <w:rsid w:val="00113565"/>
    <w:rsid w:val="0011591E"/>
    <w:rsid w:val="00120E1F"/>
    <w:rsid w:val="00124469"/>
    <w:rsid w:val="001264E0"/>
    <w:rsid w:val="00131155"/>
    <w:rsid w:val="00132EB6"/>
    <w:rsid w:val="001339BE"/>
    <w:rsid w:val="001348D9"/>
    <w:rsid w:val="001350D8"/>
    <w:rsid w:val="00137795"/>
    <w:rsid w:val="00137C69"/>
    <w:rsid w:val="00140240"/>
    <w:rsid w:val="001411B6"/>
    <w:rsid w:val="00142038"/>
    <w:rsid w:val="00144A9C"/>
    <w:rsid w:val="00150205"/>
    <w:rsid w:val="001520D7"/>
    <w:rsid w:val="00152E95"/>
    <w:rsid w:val="001531B9"/>
    <w:rsid w:val="00153B12"/>
    <w:rsid w:val="001554AC"/>
    <w:rsid w:val="001603A5"/>
    <w:rsid w:val="0016082F"/>
    <w:rsid w:val="00160FA2"/>
    <w:rsid w:val="001631A2"/>
    <w:rsid w:val="00163F26"/>
    <w:rsid w:val="0016584A"/>
    <w:rsid w:val="00166B56"/>
    <w:rsid w:val="001707AE"/>
    <w:rsid w:val="001743AC"/>
    <w:rsid w:val="00177A24"/>
    <w:rsid w:val="0018080E"/>
    <w:rsid w:val="001939B5"/>
    <w:rsid w:val="0019430A"/>
    <w:rsid w:val="0019780B"/>
    <w:rsid w:val="001A2AC9"/>
    <w:rsid w:val="001A3ACE"/>
    <w:rsid w:val="001A64A5"/>
    <w:rsid w:val="001A6FD7"/>
    <w:rsid w:val="001B049C"/>
    <w:rsid w:val="001B0F29"/>
    <w:rsid w:val="001B223E"/>
    <w:rsid w:val="001B3BEF"/>
    <w:rsid w:val="001B5E25"/>
    <w:rsid w:val="001B5FEA"/>
    <w:rsid w:val="001C204D"/>
    <w:rsid w:val="001C3C2E"/>
    <w:rsid w:val="001C48A9"/>
    <w:rsid w:val="001D1BBD"/>
    <w:rsid w:val="001D2521"/>
    <w:rsid w:val="001D3A6D"/>
    <w:rsid w:val="001D5A40"/>
    <w:rsid w:val="001E171A"/>
    <w:rsid w:val="001E7472"/>
    <w:rsid w:val="001E7DB6"/>
    <w:rsid w:val="001F14BF"/>
    <w:rsid w:val="001F1D1C"/>
    <w:rsid w:val="001F2258"/>
    <w:rsid w:val="001F337E"/>
    <w:rsid w:val="001F51EA"/>
    <w:rsid w:val="001F6BE1"/>
    <w:rsid w:val="001F6E34"/>
    <w:rsid w:val="001F6E85"/>
    <w:rsid w:val="0020195C"/>
    <w:rsid w:val="00203252"/>
    <w:rsid w:val="002045A2"/>
    <w:rsid w:val="00205B4B"/>
    <w:rsid w:val="00211991"/>
    <w:rsid w:val="0021435A"/>
    <w:rsid w:val="00214774"/>
    <w:rsid w:val="00214885"/>
    <w:rsid w:val="00215BC0"/>
    <w:rsid w:val="00217080"/>
    <w:rsid w:val="00223619"/>
    <w:rsid w:val="00224CCC"/>
    <w:rsid w:val="00225DCB"/>
    <w:rsid w:val="00230EF6"/>
    <w:rsid w:val="0023475E"/>
    <w:rsid w:val="0023648A"/>
    <w:rsid w:val="00236F26"/>
    <w:rsid w:val="00237623"/>
    <w:rsid w:val="00237F57"/>
    <w:rsid w:val="0024481B"/>
    <w:rsid w:val="00245E4D"/>
    <w:rsid w:val="00251EDB"/>
    <w:rsid w:val="0025222B"/>
    <w:rsid w:val="00252621"/>
    <w:rsid w:val="00253974"/>
    <w:rsid w:val="00255321"/>
    <w:rsid w:val="002601A2"/>
    <w:rsid w:val="00260B91"/>
    <w:rsid w:val="00263323"/>
    <w:rsid w:val="0026580E"/>
    <w:rsid w:val="002660CB"/>
    <w:rsid w:val="00267630"/>
    <w:rsid w:val="0026798C"/>
    <w:rsid w:val="00267E96"/>
    <w:rsid w:val="00271DC9"/>
    <w:rsid w:val="00272A89"/>
    <w:rsid w:val="00274DAD"/>
    <w:rsid w:val="002777D6"/>
    <w:rsid w:val="002844CA"/>
    <w:rsid w:val="00286583"/>
    <w:rsid w:val="00292780"/>
    <w:rsid w:val="00292E89"/>
    <w:rsid w:val="00293A8F"/>
    <w:rsid w:val="002963BA"/>
    <w:rsid w:val="00296FC2"/>
    <w:rsid w:val="002A13B4"/>
    <w:rsid w:val="002A2CB4"/>
    <w:rsid w:val="002A40C0"/>
    <w:rsid w:val="002A5079"/>
    <w:rsid w:val="002A76DE"/>
    <w:rsid w:val="002A7B20"/>
    <w:rsid w:val="002B0456"/>
    <w:rsid w:val="002B2E6D"/>
    <w:rsid w:val="002B2F2E"/>
    <w:rsid w:val="002B3CB1"/>
    <w:rsid w:val="002B5C61"/>
    <w:rsid w:val="002B60BD"/>
    <w:rsid w:val="002C0A60"/>
    <w:rsid w:val="002C2880"/>
    <w:rsid w:val="002C38F1"/>
    <w:rsid w:val="002C57EB"/>
    <w:rsid w:val="002C680A"/>
    <w:rsid w:val="002C6C5E"/>
    <w:rsid w:val="002C6C72"/>
    <w:rsid w:val="002D0A4A"/>
    <w:rsid w:val="002D381D"/>
    <w:rsid w:val="002D5D3E"/>
    <w:rsid w:val="002D63ED"/>
    <w:rsid w:val="002E0F12"/>
    <w:rsid w:val="002E3A5E"/>
    <w:rsid w:val="002E3CCE"/>
    <w:rsid w:val="002E5AD0"/>
    <w:rsid w:val="002F2E09"/>
    <w:rsid w:val="002F6E2E"/>
    <w:rsid w:val="002F7C2A"/>
    <w:rsid w:val="00300226"/>
    <w:rsid w:val="00301594"/>
    <w:rsid w:val="003019E3"/>
    <w:rsid w:val="00303F0F"/>
    <w:rsid w:val="0030725A"/>
    <w:rsid w:val="0030787A"/>
    <w:rsid w:val="00307BFC"/>
    <w:rsid w:val="0031353A"/>
    <w:rsid w:val="00313F3A"/>
    <w:rsid w:val="003164C9"/>
    <w:rsid w:val="00317DDF"/>
    <w:rsid w:val="003214D8"/>
    <w:rsid w:val="0032247E"/>
    <w:rsid w:val="0032289F"/>
    <w:rsid w:val="00325BFC"/>
    <w:rsid w:val="00326319"/>
    <w:rsid w:val="00326F13"/>
    <w:rsid w:val="00326F4E"/>
    <w:rsid w:val="00334CDB"/>
    <w:rsid w:val="00336B82"/>
    <w:rsid w:val="0033731D"/>
    <w:rsid w:val="003462B5"/>
    <w:rsid w:val="00347A4E"/>
    <w:rsid w:val="00350FA2"/>
    <w:rsid w:val="003518D9"/>
    <w:rsid w:val="00352F05"/>
    <w:rsid w:val="00353790"/>
    <w:rsid w:val="00353B32"/>
    <w:rsid w:val="00355A80"/>
    <w:rsid w:val="0036036B"/>
    <w:rsid w:val="00361939"/>
    <w:rsid w:val="00361BF5"/>
    <w:rsid w:val="0036258D"/>
    <w:rsid w:val="003670C7"/>
    <w:rsid w:val="003673BF"/>
    <w:rsid w:val="00371AC1"/>
    <w:rsid w:val="00372639"/>
    <w:rsid w:val="003748DD"/>
    <w:rsid w:val="0037586A"/>
    <w:rsid w:val="00377A62"/>
    <w:rsid w:val="00380A72"/>
    <w:rsid w:val="00382D3E"/>
    <w:rsid w:val="0038332A"/>
    <w:rsid w:val="00390963"/>
    <w:rsid w:val="00391E94"/>
    <w:rsid w:val="00393CB2"/>
    <w:rsid w:val="0039611F"/>
    <w:rsid w:val="003A2039"/>
    <w:rsid w:val="003A369A"/>
    <w:rsid w:val="003A4BC7"/>
    <w:rsid w:val="003A5422"/>
    <w:rsid w:val="003B08D9"/>
    <w:rsid w:val="003B1759"/>
    <w:rsid w:val="003B3238"/>
    <w:rsid w:val="003B6DD1"/>
    <w:rsid w:val="003C118C"/>
    <w:rsid w:val="003C11B1"/>
    <w:rsid w:val="003C2B26"/>
    <w:rsid w:val="003C40FB"/>
    <w:rsid w:val="003C53CC"/>
    <w:rsid w:val="003D0A8E"/>
    <w:rsid w:val="003D0D26"/>
    <w:rsid w:val="003D3B96"/>
    <w:rsid w:val="003D4CF9"/>
    <w:rsid w:val="003D5B59"/>
    <w:rsid w:val="003D7579"/>
    <w:rsid w:val="003D77FB"/>
    <w:rsid w:val="003E1036"/>
    <w:rsid w:val="003E1A98"/>
    <w:rsid w:val="003E1FC3"/>
    <w:rsid w:val="003E24BA"/>
    <w:rsid w:val="003E30EB"/>
    <w:rsid w:val="003E5A77"/>
    <w:rsid w:val="003E6A06"/>
    <w:rsid w:val="003E6DBF"/>
    <w:rsid w:val="003E77D4"/>
    <w:rsid w:val="003E7BB3"/>
    <w:rsid w:val="003F1BAF"/>
    <w:rsid w:val="003F5DC5"/>
    <w:rsid w:val="003F72B5"/>
    <w:rsid w:val="003F7788"/>
    <w:rsid w:val="003F7BEA"/>
    <w:rsid w:val="00400C8A"/>
    <w:rsid w:val="00402321"/>
    <w:rsid w:val="00404833"/>
    <w:rsid w:val="00404F2E"/>
    <w:rsid w:val="004051D2"/>
    <w:rsid w:val="004055DF"/>
    <w:rsid w:val="00410945"/>
    <w:rsid w:val="00413CA5"/>
    <w:rsid w:val="0042014D"/>
    <w:rsid w:val="0042108A"/>
    <w:rsid w:val="00424545"/>
    <w:rsid w:val="00430C56"/>
    <w:rsid w:val="00432CF6"/>
    <w:rsid w:val="00432F0F"/>
    <w:rsid w:val="00432F8D"/>
    <w:rsid w:val="00433D86"/>
    <w:rsid w:val="00435DD1"/>
    <w:rsid w:val="004374E5"/>
    <w:rsid w:val="00437E13"/>
    <w:rsid w:val="00437EEF"/>
    <w:rsid w:val="00442E50"/>
    <w:rsid w:val="00446089"/>
    <w:rsid w:val="004553B8"/>
    <w:rsid w:val="0045544D"/>
    <w:rsid w:val="00455F05"/>
    <w:rsid w:val="00456A67"/>
    <w:rsid w:val="00465887"/>
    <w:rsid w:val="00466D2D"/>
    <w:rsid w:val="00471B83"/>
    <w:rsid w:val="00473883"/>
    <w:rsid w:val="00474CD9"/>
    <w:rsid w:val="0048188B"/>
    <w:rsid w:val="004820AF"/>
    <w:rsid w:val="0048354B"/>
    <w:rsid w:val="00485F83"/>
    <w:rsid w:val="004A048D"/>
    <w:rsid w:val="004A0B75"/>
    <w:rsid w:val="004A145F"/>
    <w:rsid w:val="004A6268"/>
    <w:rsid w:val="004A762C"/>
    <w:rsid w:val="004B1784"/>
    <w:rsid w:val="004B1838"/>
    <w:rsid w:val="004B2E74"/>
    <w:rsid w:val="004B60C7"/>
    <w:rsid w:val="004B6663"/>
    <w:rsid w:val="004B7EF3"/>
    <w:rsid w:val="004B7F21"/>
    <w:rsid w:val="004C1877"/>
    <w:rsid w:val="004C2569"/>
    <w:rsid w:val="004C3D55"/>
    <w:rsid w:val="004C44B7"/>
    <w:rsid w:val="004C4A91"/>
    <w:rsid w:val="004C79B8"/>
    <w:rsid w:val="004D0257"/>
    <w:rsid w:val="004D03EA"/>
    <w:rsid w:val="004D6960"/>
    <w:rsid w:val="004E37E9"/>
    <w:rsid w:val="004E6C3C"/>
    <w:rsid w:val="004E76F5"/>
    <w:rsid w:val="004F60C4"/>
    <w:rsid w:val="004F6A6A"/>
    <w:rsid w:val="004F74CC"/>
    <w:rsid w:val="00501F2C"/>
    <w:rsid w:val="00502294"/>
    <w:rsid w:val="00505C4C"/>
    <w:rsid w:val="00510ACC"/>
    <w:rsid w:val="0051206C"/>
    <w:rsid w:val="005121CB"/>
    <w:rsid w:val="00514C56"/>
    <w:rsid w:val="00515BE6"/>
    <w:rsid w:val="00517977"/>
    <w:rsid w:val="00522AA2"/>
    <w:rsid w:val="0052300D"/>
    <w:rsid w:val="005230F2"/>
    <w:rsid w:val="005269C9"/>
    <w:rsid w:val="00531D11"/>
    <w:rsid w:val="00532168"/>
    <w:rsid w:val="00532390"/>
    <w:rsid w:val="0053278A"/>
    <w:rsid w:val="0053306B"/>
    <w:rsid w:val="00541029"/>
    <w:rsid w:val="00547DDD"/>
    <w:rsid w:val="00551011"/>
    <w:rsid w:val="00554C2F"/>
    <w:rsid w:val="00555978"/>
    <w:rsid w:val="00561F52"/>
    <w:rsid w:val="00566BCB"/>
    <w:rsid w:val="00567B5E"/>
    <w:rsid w:val="00572C07"/>
    <w:rsid w:val="00572CCC"/>
    <w:rsid w:val="00572D6F"/>
    <w:rsid w:val="00574F77"/>
    <w:rsid w:val="005764B3"/>
    <w:rsid w:val="005777F4"/>
    <w:rsid w:val="00577ADA"/>
    <w:rsid w:val="00580B8C"/>
    <w:rsid w:val="00581E2F"/>
    <w:rsid w:val="00584837"/>
    <w:rsid w:val="00587D5B"/>
    <w:rsid w:val="00592BA8"/>
    <w:rsid w:val="00594D1D"/>
    <w:rsid w:val="0059698D"/>
    <w:rsid w:val="00597626"/>
    <w:rsid w:val="005A10FD"/>
    <w:rsid w:val="005A219F"/>
    <w:rsid w:val="005A3EBA"/>
    <w:rsid w:val="005B2BAD"/>
    <w:rsid w:val="005B38F0"/>
    <w:rsid w:val="005B3EA7"/>
    <w:rsid w:val="005B65E3"/>
    <w:rsid w:val="005B661F"/>
    <w:rsid w:val="005B6D18"/>
    <w:rsid w:val="005C5AD8"/>
    <w:rsid w:val="005D3E50"/>
    <w:rsid w:val="005D4CC5"/>
    <w:rsid w:val="005D7CAB"/>
    <w:rsid w:val="005E467B"/>
    <w:rsid w:val="005F39B4"/>
    <w:rsid w:val="005F5C33"/>
    <w:rsid w:val="00600F1D"/>
    <w:rsid w:val="0060310C"/>
    <w:rsid w:val="00604168"/>
    <w:rsid w:val="00611370"/>
    <w:rsid w:val="00614D2E"/>
    <w:rsid w:val="006150C5"/>
    <w:rsid w:val="00615C1B"/>
    <w:rsid w:val="00615C64"/>
    <w:rsid w:val="0061696A"/>
    <w:rsid w:val="00620DF2"/>
    <w:rsid w:val="00622147"/>
    <w:rsid w:val="00622400"/>
    <w:rsid w:val="00626C1B"/>
    <w:rsid w:val="006275AB"/>
    <w:rsid w:val="00627905"/>
    <w:rsid w:val="00633BA0"/>
    <w:rsid w:val="006365AF"/>
    <w:rsid w:val="00637841"/>
    <w:rsid w:val="006379AB"/>
    <w:rsid w:val="00640233"/>
    <w:rsid w:val="00642870"/>
    <w:rsid w:val="00647B2C"/>
    <w:rsid w:val="006542D5"/>
    <w:rsid w:val="00654902"/>
    <w:rsid w:val="006559B9"/>
    <w:rsid w:val="00655AA5"/>
    <w:rsid w:val="00660E32"/>
    <w:rsid w:val="006637AE"/>
    <w:rsid w:val="0066764E"/>
    <w:rsid w:val="00670DD3"/>
    <w:rsid w:val="006742CF"/>
    <w:rsid w:val="00674962"/>
    <w:rsid w:val="00680B4C"/>
    <w:rsid w:val="0068373A"/>
    <w:rsid w:val="00687BFF"/>
    <w:rsid w:val="0069128E"/>
    <w:rsid w:val="00695052"/>
    <w:rsid w:val="0069587A"/>
    <w:rsid w:val="00696612"/>
    <w:rsid w:val="006A01AA"/>
    <w:rsid w:val="006A0584"/>
    <w:rsid w:val="006A12EF"/>
    <w:rsid w:val="006A1851"/>
    <w:rsid w:val="006A1C54"/>
    <w:rsid w:val="006A3DE2"/>
    <w:rsid w:val="006A46B0"/>
    <w:rsid w:val="006A71F2"/>
    <w:rsid w:val="006A7CEB"/>
    <w:rsid w:val="006B5320"/>
    <w:rsid w:val="006C19FC"/>
    <w:rsid w:val="006C2B48"/>
    <w:rsid w:val="006C35A1"/>
    <w:rsid w:val="006C7442"/>
    <w:rsid w:val="006D2567"/>
    <w:rsid w:val="006D6A91"/>
    <w:rsid w:val="006D7376"/>
    <w:rsid w:val="006D7B63"/>
    <w:rsid w:val="006E1E97"/>
    <w:rsid w:val="006E6C70"/>
    <w:rsid w:val="006E7F5F"/>
    <w:rsid w:val="006F1E0F"/>
    <w:rsid w:val="006F642D"/>
    <w:rsid w:val="00700224"/>
    <w:rsid w:val="00700458"/>
    <w:rsid w:val="007020E6"/>
    <w:rsid w:val="0070372E"/>
    <w:rsid w:val="0070491C"/>
    <w:rsid w:val="0070569C"/>
    <w:rsid w:val="00710C44"/>
    <w:rsid w:val="00712267"/>
    <w:rsid w:val="0071293D"/>
    <w:rsid w:val="00712A6F"/>
    <w:rsid w:val="00712D2E"/>
    <w:rsid w:val="00714E5A"/>
    <w:rsid w:val="00721BA0"/>
    <w:rsid w:val="00724C0B"/>
    <w:rsid w:val="00726B37"/>
    <w:rsid w:val="0073271E"/>
    <w:rsid w:val="00734380"/>
    <w:rsid w:val="00735CA1"/>
    <w:rsid w:val="00736712"/>
    <w:rsid w:val="00736D53"/>
    <w:rsid w:val="0074030E"/>
    <w:rsid w:val="0074535F"/>
    <w:rsid w:val="00746B2E"/>
    <w:rsid w:val="0075366F"/>
    <w:rsid w:val="007540FC"/>
    <w:rsid w:val="007543CC"/>
    <w:rsid w:val="00754D9E"/>
    <w:rsid w:val="00763E91"/>
    <w:rsid w:val="0076605A"/>
    <w:rsid w:val="00776B5F"/>
    <w:rsid w:val="007777B4"/>
    <w:rsid w:val="00780258"/>
    <w:rsid w:val="00783AAA"/>
    <w:rsid w:val="007858FA"/>
    <w:rsid w:val="00785B47"/>
    <w:rsid w:val="00791106"/>
    <w:rsid w:val="007940B1"/>
    <w:rsid w:val="0079779E"/>
    <w:rsid w:val="007977F3"/>
    <w:rsid w:val="007A13F8"/>
    <w:rsid w:val="007A3BD0"/>
    <w:rsid w:val="007A6C5C"/>
    <w:rsid w:val="007A78C1"/>
    <w:rsid w:val="007A7CBB"/>
    <w:rsid w:val="007B0335"/>
    <w:rsid w:val="007B0852"/>
    <w:rsid w:val="007B0D1C"/>
    <w:rsid w:val="007B0DF4"/>
    <w:rsid w:val="007B0E9A"/>
    <w:rsid w:val="007B106C"/>
    <w:rsid w:val="007B7950"/>
    <w:rsid w:val="007C6774"/>
    <w:rsid w:val="007D0CDD"/>
    <w:rsid w:val="007D44CA"/>
    <w:rsid w:val="007D460E"/>
    <w:rsid w:val="007D5049"/>
    <w:rsid w:val="007D561E"/>
    <w:rsid w:val="007D676E"/>
    <w:rsid w:val="007E0540"/>
    <w:rsid w:val="007E2B78"/>
    <w:rsid w:val="007E39C3"/>
    <w:rsid w:val="007E5763"/>
    <w:rsid w:val="007E7F8B"/>
    <w:rsid w:val="007F23BC"/>
    <w:rsid w:val="007F3904"/>
    <w:rsid w:val="007F3CAA"/>
    <w:rsid w:val="007F45E4"/>
    <w:rsid w:val="007F54AF"/>
    <w:rsid w:val="007F6330"/>
    <w:rsid w:val="00801FE0"/>
    <w:rsid w:val="00804545"/>
    <w:rsid w:val="00806075"/>
    <w:rsid w:val="008065B5"/>
    <w:rsid w:val="00816869"/>
    <w:rsid w:val="008221F6"/>
    <w:rsid w:val="0082325E"/>
    <w:rsid w:val="0082435C"/>
    <w:rsid w:val="0082491D"/>
    <w:rsid w:val="00826D59"/>
    <w:rsid w:val="00831C3B"/>
    <w:rsid w:val="008327E8"/>
    <w:rsid w:val="008329EA"/>
    <w:rsid w:val="0083449E"/>
    <w:rsid w:val="0083576E"/>
    <w:rsid w:val="00837402"/>
    <w:rsid w:val="0084206C"/>
    <w:rsid w:val="00844BAD"/>
    <w:rsid w:val="0084672C"/>
    <w:rsid w:val="00847A3D"/>
    <w:rsid w:val="00850783"/>
    <w:rsid w:val="00850F42"/>
    <w:rsid w:val="00851456"/>
    <w:rsid w:val="00854A2F"/>
    <w:rsid w:val="008625E5"/>
    <w:rsid w:val="00864283"/>
    <w:rsid w:val="00870015"/>
    <w:rsid w:val="0087378C"/>
    <w:rsid w:val="00874766"/>
    <w:rsid w:val="008805D9"/>
    <w:rsid w:val="00881DA4"/>
    <w:rsid w:val="008821BB"/>
    <w:rsid w:val="00884C3D"/>
    <w:rsid w:val="0088576A"/>
    <w:rsid w:val="00887213"/>
    <w:rsid w:val="008917E0"/>
    <w:rsid w:val="00893634"/>
    <w:rsid w:val="00895FCB"/>
    <w:rsid w:val="008A08D5"/>
    <w:rsid w:val="008A258B"/>
    <w:rsid w:val="008A6188"/>
    <w:rsid w:val="008A6A64"/>
    <w:rsid w:val="008A6E07"/>
    <w:rsid w:val="008B155D"/>
    <w:rsid w:val="008B4474"/>
    <w:rsid w:val="008B4D19"/>
    <w:rsid w:val="008C2EEE"/>
    <w:rsid w:val="008C5E9F"/>
    <w:rsid w:val="008C65B3"/>
    <w:rsid w:val="008D0C75"/>
    <w:rsid w:val="008D18BE"/>
    <w:rsid w:val="008D3499"/>
    <w:rsid w:val="008D5738"/>
    <w:rsid w:val="008D61DD"/>
    <w:rsid w:val="008E2052"/>
    <w:rsid w:val="008E27EF"/>
    <w:rsid w:val="008E2A7C"/>
    <w:rsid w:val="008F181B"/>
    <w:rsid w:val="00901845"/>
    <w:rsid w:val="009037F9"/>
    <w:rsid w:val="00903A81"/>
    <w:rsid w:val="0090455D"/>
    <w:rsid w:val="00906C3E"/>
    <w:rsid w:val="00912491"/>
    <w:rsid w:val="00914E45"/>
    <w:rsid w:val="00920EAF"/>
    <w:rsid w:val="00920F22"/>
    <w:rsid w:val="009216DA"/>
    <w:rsid w:val="00930D86"/>
    <w:rsid w:val="00932D7F"/>
    <w:rsid w:val="00933429"/>
    <w:rsid w:val="00933A7A"/>
    <w:rsid w:val="00933E92"/>
    <w:rsid w:val="00934B86"/>
    <w:rsid w:val="009374F4"/>
    <w:rsid w:val="009379AC"/>
    <w:rsid w:val="00940825"/>
    <w:rsid w:val="009461DE"/>
    <w:rsid w:val="00946B4C"/>
    <w:rsid w:val="00946E5A"/>
    <w:rsid w:val="00951798"/>
    <w:rsid w:val="009532C6"/>
    <w:rsid w:val="00955E7B"/>
    <w:rsid w:val="00956114"/>
    <w:rsid w:val="00962615"/>
    <w:rsid w:val="00966031"/>
    <w:rsid w:val="009662F1"/>
    <w:rsid w:val="00967FE3"/>
    <w:rsid w:val="00972E98"/>
    <w:rsid w:val="00973990"/>
    <w:rsid w:val="00973BAE"/>
    <w:rsid w:val="0097550D"/>
    <w:rsid w:val="0097757A"/>
    <w:rsid w:val="00980D73"/>
    <w:rsid w:val="00982541"/>
    <w:rsid w:val="009825C0"/>
    <w:rsid w:val="00982BC0"/>
    <w:rsid w:val="00983A75"/>
    <w:rsid w:val="00986DB8"/>
    <w:rsid w:val="00987909"/>
    <w:rsid w:val="009904C0"/>
    <w:rsid w:val="009914EA"/>
    <w:rsid w:val="00994C29"/>
    <w:rsid w:val="00995EEA"/>
    <w:rsid w:val="009963A0"/>
    <w:rsid w:val="00996FCC"/>
    <w:rsid w:val="00997838"/>
    <w:rsid w:val="009A3181"/>
    <w:rsid w:val="009A680A"/>
    <w:rsid w:val="009B1905"/>
    <w:rsid w:val="009B2EB1"/>
    <w:rsid w:val="009B374B"/>
    <w:rsid w:val="009B4037"/>
    <w:rsid w:val="009B7F28"/>
    <w:rsid w:val="009C01A3"/>
    <w:rsid w:val="009C10D1"/>
    <w:rsid w:val="009C2741"/>
    <w:rsid w:val="009C4D1A"/>
    <w:rsid w:val="009D0E2C"/>
    <w:rsid w:val="009D3051"/>
    <w:rsid w:val="009D334D"/>
    <w:rsid w:val="009D3E18"/>
    <w:rsid w:val="009D3EAD"/>
    <w:rsid w:val="009E0D07"/>
    <w:rsid w:val="009E33D0"/>
    <w:rsid w:val="009E4E7C"/>
    <w:rsid w:val="009E69A0"/>
    <w:rsid w:val="009F131A"/>
    <w:rsid w:val="009F20C6"/>
    <w:rsid w:val="009F25EA"/>
    <w:rsid w:val="009F45CB"/>
    <w:rsid w:val="009F49DF"/>
    <w:rsid w:val="009F5074"/>
    <w:rsid w:val="009F6604"/>
    <w:rsid w:val="009F7CCD"/>
    <w:rsid w:val="00A00DE2"/>
    <w:rsid w:val="00A04A02"/>
    <w:rsid w:val="00A07891"/>
    <w:rsid w:val="00A15535"/>
    <w:rsid w:val="00A2045B"/>
    <w:rsid w:val="00A20481"/>
    <w:rsid w:val="00A21CF1"/>
    <w:rsid w:val="00A2323E"/>
    <w:rsid w:val="00A23469"/>
    <w:rsid w:val="00A24B0D"/>
    <w:rsid w:val="00A252A7"/>
    <w:rsid w:val="00A2609E"/>
    <w:rsid w:val="00A31237"/>
    <w:rsid w:val="00A40953"/>
    <w:rsid w:val="00A4373F"/>
    <w:rsid w:val="00A5141A"/>
    <w:rsid w:val="00A51F00"/>
    <w:rsid w:val="00A65246"/>
    <w:rsid w:val="00A66B22"/>
    <w:rsid w:val="00A751B3"/>
    <w:rsid w:val="00A80CC5"/>
    <w:rsid w:val="00A81E37"/>
    <w:rsid w:val="00A83D3B"/>
    <w:rsid w:val="00A84125"/>
    <w:rsid w:val="00A90632"/>
    <w:rsid w:val="00A92D82"/>
    <w:rsid w:val="00A94532"/>
    <w:rsid w:val="00A948B5"/>
    <w:rsid w:val="00A95858"/>
    <w:rsid w:val="00A96279"/>
    <w:rsid w:val="00A96ACD"/>
    <w:rsid w:val="00A97D7C"/>
    <w:rsid w:val="00AA1089"/>
    <w:rsid w:val="00AA19FA"/>
    <w:rsid w:val="00AA320E"/>
    <w:rsid w:val="00AA6696"/>
    <w:rsid w:val="00AA7451"/>
    <w:rsid w:val="00AB3D71"/>
    <w:rsid w:val="00AC19A2"/>
    <w:rsid w:val="00AD1BA3"/>
    <w:rsid w:val="00AD1E11"/>
    <w:rsid w:val="00AD2093"/>
    <w:rsid w:val="00AD53B5"/>
    <w:rsid w:val="00AD5BF2"/>
    <w:rsid w:val="00AD6200"/>
    <w:rsid w:val="00AD79FB"/>
    <w:rsid w:val="00AE1DCF"/>
    <w:rsid w:val="00AE2790"/>
    <w:rsid w:val="00AE2F03"/>
    <w:rsid w:val="00AE34E0"/>
    <w:rsid w:val="00AF4D3D"/>
    <w:rsid w:val="00AF6C5D"/>
    <w:rsid w:val="00AF6EA2"/>
    <w:rsid w:val="00B019CD"/>
    <w:rsid w:val="00B03471"/>
    <w:rsid w:val="00B117DA"/>
    <w:rsid w:val="00B1260C"/>
    <w:rsid w:val="00B13053"/>
    <w:rsid w:val="00B13736"/>
    <w:rsid w:val="00B14683"/>
    <w:rsid w:val="00B15913"/>
    <w:rsid w:val="00B209CE"/>
    <w:rsid w:val="00B220BA"/>
    <w:rsid w:val="00B27381"/>
    <w:rsid w:val="00B35591"/>
    <w:rsid w:val="00B36AD5"/>
    <w:rsid w:val="00B370AF"/>
    <w:rsid w:val="00B42F98"/>
    <w:rsid w:val="00B47D86"/>
    <w:rsid w:val="00B50DAA"/>
    <w:rsid w:val="00B51DBF"/>
    <w:rsid w:val="00B567F6"/>
    <w:rsid w:val="00B62902"/>
    <w:rsid w:val="00B66843"/>
    <w:rsid w:val="00B706FC"/>
    <w:rsid w:val="00B71EAA"/>
    <w:rsid w:val="00B71F13"/>
    <w:rsid w:val="00B74662"/>
    <w:rsid w:val="00B74F98"/>
    <w:rsid w:val="00B75D7F"/>
    <w:rsid w:val="00B80274"/>
    <w:rsid w:val="00B84042"/>
    <w:rsid w:val="00B936F6"/>
    <w:rsid w:val="00BA1EFA"/>
    <w:rsid w:val="00BA3383"/>
    <w:rsid w:val="00BA4F0A"/>
    <w:rsid w:val="00BB0C76"/>
    <w:rsid w:val="00BB0FE6"/>
    <w:rsid w:val="00BB22F1"/>
    <w:rsid w:val="00BB2C3C"/>
    <w:rsid w:val="00BB2E43"/>
    <w:rsid w:val="00BB41F4"/>
    <w:rsid w:val="00BB62AF"/>
    <w:rsid w:val="00BB6A8C"/>
    <w:rsid w:val="00BB7A93"/>
    <w:rsid w:val="00BB7E17"/>
    <w:rsid w:val="00BC0A28"/>
    <w:rsid w:val="00BC104C"/>
    <w:rsid w:val="00BC1565"/>
    <w:rsid w:val="00BC20D8"/>
    <w:rsid w:val="00BC22DE"/>
    <w:rsid w:val="00BC2CA8"/>
    <w:rsid w:val="00BC463A"/>
    <w:rsid w:val="00BC5207"/>
    <w:rsid w:val="00BD229C"/>
    <w:rsid w:val="00BD315C"/>
    <w:rsid w:val="00BD40AB"/>
    <w:rsid w:val="00BD69D5"/>
    <w:rsid w:val="00BD6B75"/>
    <w:rsid w:val="00BE05DA"/>
    <w:rsid w:val="00BE1175"/>
    <w:rsid w:val="00BE27C8"/>
    <w:rsid w:val="00BE368C"/>
    <w:rsid w:val="00BE6ABC"/>
    <w:rsid w:val="00BE74E8"/>
    <w:rsid w:val="00BE76AE"/>
    <w:rsid w:val="00BF0ED2"/>
    <w:rsid w:val="00BF2531"/>
    <w:rsid w:val="00BF296D"/>
    <w:rsid w:val="00BF3954"/>
    <w:rsid w:val="00BF697F"/>
    <w:rsid w:val="00BF7CBA"/>
    <w:rsid w:val="00C00AA5"/>
    <w:rsid w:val="00C0142B"/>
    <w:rsid w:val="00C07FD5"/>
    <w:rsid w:val="00C1283E"/>
    <w:rsid w:val="00C134CD"/>
    <w:rsid w:val="00C13697"/>
    <w:rsid w:val="00C1492D"/>
    <w:rsid w:val="00C14E30"/>
    <w:rsid w:val="00C22C43"/>
    <w:rsid w:val="00C242AF"/>
    <w:rsid w:val="00C3069C"/>
    <w:rsid w:val="00C315B9"/>
    <w:rsid w:val="00C34592"/>
    <w:rsid w:val="00C34750"/>
    <w:rsid w:val="00C379F3"/>
    <w:rsid w:val="00C40541"/>
    <w:rsid w:val="00C412B6"/>
    <w:rsid w:val="00C4318B"/>
    <w:rsid w:val="00C43C17"/>
    <w:rsid w:val="00C444FE"/>
    <w:rsid w:val="00C512C1"/>
    <w:rsid w:val="00C51F07"/>
    <w:rsid w:val="00C5488E"/>
    <w:rsid w:val="00C578D9"/>
    <w:rsid w:val="00C617F9"/>
    <w:rsid w:val="00C64A07"/>
    <w:rsid w:val="00C65D9A"/>
    <w:rsid w:val="00C6751D"/>
    <w:rsid w:val="00C71995"/>
    <w:rsid w:val="00C72F68"/>
    <w:rsid w:val="00C76363"/>
    <w:rsid w:val="00C76684"/>
    <w:rsid w:val="00C8587B"/>
    <w:rsid w:val="00C85917"/>
    <w:rsid w:val="00C876BD"/>
    <w:rsid w:val="00C91C44"/>
    <w:rsid w:val="00C92445"/>
    <w:rsid w:val="00C97CCB"/>
    <w:rsid w:val="00CA3681"/>
    <w:rsid w:val="00CB2D26"/>
    <w:rsid w:val="00CB6809"/>
    <w:rsid w:val="00CC0920"/>
    <w:rsid w:val="00CC61DE"/>
    <w:rsid w:val="00CD029B"/>
    <w:rsid w:val="00CD199E"/>
    <w:rsid w:val="00CD7E06"/>
    <w:rsid w:val="00CE66B2"/>
    <w:rsid w:val="00CF240D"/>
    <w:rsid w:val="00CF3130"/>
    <w:rsid w:val="00CF6C5B"/>
    <w:rsid w:val="00CF722C"/>
    <w:rsid w:val="00D04345"/>
    <w:rsid w:val="00D049DC"/>
    <w:rsid w:val="00D06FEC"/>
    <w:rsid w:val="00D07629"/>
    <w:rsid w:val="00D11702"/>
    <w:rsid w:val="00D14642"/>
    <w:rsid w:val="00D21340"/>
    <w:rsid w:val="00D213D6"/>
    <w:rsid w:val="00D23C50"/>
    <w:rsid w:val="00D23F6C"/>
    <w:rsid w:val="00D2463A"/>
    <w:rsid w:val="00D25CEE"/>
    <w:rsid w:val="00D3142F"/>
    <w:rsid w:val="00D34B2B"/>
    <w:rsid w:val="00D356B1"/>
    <w:rsid w:val="00D4084F"/>
    <w:rsid w:val="00D41D17"/>
    <w:rsid w:val="00D50C83"/>
    <w:rsid w:val="00D51AFF"/>
    <w:rsid w:val="00D53AD3"/>
    <w:rsid w:val="00D53CBE"/>
    <w:rsid w:val="00D54882"/>
    <w:rsid w:val="00D54E15"/>
    <w:rsid w:val="00D554D8"/>
    <w:rsid w:val="00D61010"/>
    <w:rsid w:val="00D67158"/>
    <w:rsid w:val="00D7178E"/>
    <w:rsid w:val="00D71F70"/>
    <w:rsid w:val="00D7301C"/>
    <w:rsid w:val="00D82A76"/>
    <w:rsid w:val="00D832F3"/>
    <w:rsid w:val="00D869F1"/>
    <w:rsid w:val="00D913ED"/>
    <w:rsid w:val="00D9438C"/>
    <w:rsid w:val="00D96945"/>
    <w:rsid w:val="00D96D43"/>
    <w:rsid w:val="00DA0888"/>
    <w:rsid w:val="00DA1335"/>
    <w:rsid w:val="00DA2151"/>
    <w:rsid w:val="00DA27D7"/>
    <w:rsid w:val="00DA41EC"/>
    <w:rsid w:val="00DA55E0"/>
    <w:rsid w:val="00DB7C88"/>
    <w:rsid w:val="00DC027A"/>
    <w:rsid w:val="00DC0531"/>
    <w:rsid w:val="00DC0F40"/>
    <w:rsid w:val="00DC1274"/>
    <w:rsid w:val="00DC24EE"/>
    <w:rsid w:val="00DC3AED"/>
    <w:rsid w:val="00DC4D41"/>
    <w:rsid w:val="00DD60B3"/>
    <w:rsid w:val="00DD77D0"/>
    <w:rsid w:val="00DD7A67"/>
    <w:rsid w:val="00DE1DD6"/>
    <w:rsid w:val="00DE7C79"/>
    <w:rsid w:val="00DE7DD6"/>
    <w:rsid w:val="00DF1A57"/>
    <w:rsid w:val="00DF262B"/>
    <w:rsid w:val="00DF4129"/>
    <w:rsid w:val="00DF456F"/>
    <w:rsid w:val="00DF54D8"/>
    <w:rsid w:val="00DF661A"/>
    <w:rsid w:val="00DF7A52"/>
    <w:rsid w:val="00DF7B70"/>
    <w:rsid w:val="00E010CF"/>
    <w:rsid w:val="00E03AC3"/>
    <w:rsid w:val="00E057A2"/>
    <w:rsid w:val="00E1273B"/>
    <w:rsid w:val="00E128E4"/>
    <w:rsid w:val="00E16E78"/>
    <w:rsid w:val="00E21963"/>
    <w:rsid w:val="00E21F79"/>
    <w:rsid w:val="00E232C3"/>
    <w:rsid w:val="00E23F24"/>
    <w:rsid w:val="00E24495"/>
    <w:rsid w:val="00E25FD1"/>
    <w:rsid w:val="00E27916"/>
    <w:rsid w:val="00E27AFD"/>
    <w:rsid w:val="00E32BD9"/>
    <w:rsid w:val="00E337DC"/>
    <w:rsid w:val="00E3387D"/>
    <w:rsid w:val="00E340C7"/>
    <w:rsid w:val="00E34BD2"/>
    <w:rsid w:val="00E3614F"/>
    <w:rsid w:val="00E37A7F"/>
    <w:rsid w:val="00E40CC5"/>
    <w:rsid w:val="00E4665C"/>
    <w:rsid w:val="00E46A03"/>
    <w:rsid w:val="00E46CF1"/>
    <w:rsid w:val="00E473D4"/>
    <w:rsid w:val="00E47616"/>
    <w:rsid w:val="00E531A6"/>
    <w:rsid w:val="00E54154"/>
    <w:rsid w:val="00E54328"/>
    <w:rsid w:val="00E54F0C"/>
    <w:rsid w:val="00E602D3"/>
    <w:rsid w:val="00E627E1"/>
    <w:rsid w:val="00E631F1"/>
    <w:rsid w:val="00E64869"/>
    <w:rsid w:val="00E64E42"/>
    <w:rsid w:val="00E654EB"/>
    <w:rsid w:val="00E669AB"/>
    <w:rsid w:val="00E67502"/>
    <w:rsid w:val="00E67740"/>
    <w:rsid w:val="00E70685"/>
    <w:rsid w:val="00E716CB"/>
    <w:rsid w:val="00E71ACD"/>
    <w:rsid w:val="00E71AD2"/>
    <w:rsid w:val="00E742AC"/>
    <w:rsid w:val="00E759E0"/>
    <w:rsid w:val="00E77F55"/>
    <w:rsid w:val="00E8033E"/>
    <w:rsid w:val="00E83C47"/>
    <w:rsid w:val="00E84D69"/>
    <w:rsid w:val="00E8671E"/>
    <w:rsid w:val="00E91603"/>
    <w:rsid w:val="00E922D4"/>
    <w:rsid w:val="00E9393C"/>
    <w:rsid w:val="00E97969"/>
    <w:rsid w:val="00EA09B3"/>
    <w:rsid w:val="00EA2BF7"/>
    <w:rsid w:val="00EA4C38"/>
    <w:rsid w:val="00EA4F11"/>
    <w:rsid w:val="00EB4BFC"/>
    <w:rsid w:val="00EB4C43"/>
    <w:rsid w:val="00EB7117"/>
    <w:rsid w:val="00EB766E"/>
    <w:rsid w:val="00EC049F"/>
    <w:rsid w:val="00EC1B02"/>
    <w:rsid w:val="00EC477C"/>
    <w:rsid w:val="00EC67B2"/>
    <w:rsid w:val="00ED0DE9"/>
    <w:rsid w:val="00ED1300"/>
    <w:rsid w:val="00ED42A2"/>
    <w:rsid w:val="00EE0A65"/>
    <w:rsid w:val="00EE2A9F"/>
    <w:rsid w:val="00EE3669"/>
    <w:rsid w:val="00EE55C5"/>
    <w:rsid w:val="00EE71F3"/>
    <w:rsid w:val="00EE7868"/>
    <w:rsid w:val="00EF3DF9"/>
    <w:rsid w:val="00EF4264"/>
    <w:rsid w:val="00EF4942"/>
    <w:rsid w:val="00EF4C6F"/>
    <w:rsid w:val="00EF54F6"/>
    <w:rsid w:val="00EF5F36"/>
    <w:rsid w:val="00F1033A"/>
    <w:rsid w:val="00F10491"/>
    <w:rsid w:val="00F13679"/>
    <w:rsid w:val="00F13817"/>
    <w:rsid w:val="00F16F95"/>
    <w:rsid w:val="00F17F59"/>
    <w:rsid w:val="00F2650B"/>
    <w:rsid w:val="00F27FAE"/>
    <w:rsid w:val="00F30188"/>
    <w:rsid w:val="00F35297"/>
    <w:rsid w:val="00F369B3"/>
    <w:rsid w:val="00F37A78"/>
    <w:rsid w:val="00F41DF8"/>
    <w:rsid w:val="00F46023"/>
    <w:rsid w:val="00F460C6"/>
    <w:rsid w:val="00F461B7"/>
    <w:rsid w:val="00F50030"/>
    <w:rsid w:val="00F54D39"/>
    <w:rsid w:val="00F55CED"/>
    <w:rsid w:val="00F56B8D"/>
    <w:rsid w:val="00F56CDD"/>
    <w:rsid w:val="00F65E9F"/>
    <w:rsid w:val="00F670DD"/>
    <w:rsid w:val="00F67321"/>
    <w:rsid w:val="00F67C7A"/>
    <w:rsid w:val="00F738E4"/>
    <w:rsid w:val="00F74C2E"/>
    <w:rsid w:val="00F805B1"/>
    <w:rsid w:val="00F823C0"/>
    <w:rsid w:val="00F825E4"/>
    <w:rsid w:val="00F852D4"/>
    <w:rsid w:val="00F87977"/>
    <w:rsid w:val="00F90ACF"/>
    <w:rsid w:val="00F921E1"/>
    <w:rsid w:val="00F9230B"/>
    <w:rsid w:val="00F92AAD"/>
    <w:rsid w:val="00F92E44"/>
    <w:rsid w:val="00F93361"/>
    <w:rsid w:val="00F942ED"/>
    <w:rsid w:val="00FA2A01"/>
    <w:rsid w:val="00FA455F"/>
    <w:rsid w:val="00FA535C"/>
    <w:rsid w:val="00FA5AEF"/>
    <w:rsid w:val="00FB637A"/>
    <w:rsid w:val="00FB7193"/>
    <w:rsid w:val="00FC3B95"/>
    <w:rsid w:val="00FC62FC"/>
    <w:rsid w:val="00FD23CD"/>
    <w:rsid w:val="00FD47FA"/>
    <w:rsid w:val="00FE13DC"/>
    <w:rsid w:val="00FE347A"/>
    <w:rsid w:val="00FE3E56"/>
    <w:rsid w:val="00FF0510"/>
    <w:rsid w:val="00FF1C30"/>
    <w:rsid w:val="00FF3BE1"/>
    <w:rsid w:val="00FF5969"/>
    <w:rsid w:val="00FF7A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838439B"/>
  <w15:docId w15:val="{13B42F8E-8E6B-4B2E-9053-32DF505A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615"/>
    <w:rPr>
      <w:rFonts w:ascii="Times New Roman" w:hAnsi="Times New Roman"/>
      <w:sz w:val="24"/>
      <w:szCs w:val="24"/>
      <w:lang w:eastAsia="en-US"/>
    </w:rPr>
  </w:style>
  <w:style w:type="paragraph" w:styleId="Heading1">
    <w:name w:val="heading 1"/>
    <w:basedOn w:val="Normal"/>
    <w:next w:val="Normal"/>
    <w:link w:val="Heading1Char"/>
    <w:qFormat/>
    <w:rsid w:val="00A96ACD"/>
    <w:pPr>
      <w:keepNext/>
      <w:spacing w:before="240" w:after="60" w:line="276" w:lineRule="auto"/>
      <w:outlineLvl w:val="0"/>
    </w:pPr>
    <w:rPr>
      <w:rFonts w:ascii="Arial" w:hAnsi="Arial"/>
      <w:b/>
      <w:bCs/>
      <w:kern w:val="32"/>
      <w:sz w:val="32"/>
      <w:szCs w:val="32"/>
      <w:lang w:val="x-none" w:eastAsia="x-none"/>
    </w:rPr>
  </w:style>
  <w:style w:type="paragraph" w:styleId="Heading2">
    <w:name w:val="heading 2"/>
    <w:basedOn w:val="Normal"/>
    <w:next w:val="Normal"/>
    <w:qFormat/>
    <w:locked/>
    <w:rsid w:val="0082325E"/>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82325E"/>
    <w:pPr>
      <w:keepNext/>
      <w:spacing w:before="240" w:after="60"/>
      <w:outlineLvl w:val="2"/>
    </w:pPr>
    <w:rPr>
      <w:rFonts w:ascii="Arial" w:eastAsia="Times New Roman" w:hAnsi="Arial" w:cs="Arial"/>
      <w:b/>
      <w:bCs/>
      <w:sz w:val="26"/>
      <w:szCs w:val="26"/>
      <w:lang w:eastAsia="ro-RO"/>
    </w:rPr>
  </w:style>
  <w:style w:type="paragraph" w:styleId="Heading4">
    <w:name w:val="heading 4"/>
    <w:basedOn w:val="Normal"/>
    <w:next w:val="Normal"/>
    <w:qFormat/>
    <w:locked/>
    <w:rsid w:val="0082325E"/>
    <w:pPr>
      <w:keepNext/>
      <w:spacing w:before="240" w:after="60"/>
      <w:outlineLvl w:val="3"/>
    </w:pPr>
    <w:rPr>
      <w:rFonts w:eastAsia="Times New Roman"/>
      <w:b/>
      <w:bCs/>
      <w:sz w:val="28"/>
      <w:szCs w:val="28"/>
      <w:lang w:eastAsia="ro-RO"/>
    </w:rPr>
  </w:style>
  <w:style w:type="paragraph" w:styleId="Heading6">
    <w:name w:val="heading 6"/>
    <w:basedOn w:val="Normal"/>
    <w:next w:val="Normal"/>
    <w:qFormat/>
    <w:locked/>
    <w:rsid w:val="003E24BA"/>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466D2D"/>
    <w:pPr>
      <w:spacing w:before="240" w:after="60"/>
      <w:outlineLvl w:val="8"/>
    </w:pPr>
    <w:rPr>
      <w:rFonts w:ascii="Calibri Light" w:eastAsia="Times New Roman" w:hAnsi="Calibri Light"/>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96ACD"/>
    <w:rPr>
      <w:rFonts w:ascii="Arial" w:hAnsi="Arial" w:cs="Arial"/>
      <w:b/>
      <w:bCs/>
      <w:kern w:val="32"/>
      <w:sz w:val="32"/>
      <w:szCs w:val="32"/>
    </w:rPr>
  </w:style>
  <w:style w:type="paragraph" w:styleId="Header">
    <w:name w:val="header"/>
    <w:basedOn w:val="Normal"/>
    <w:link w:val="HeaderChar"/>
    <w:rsid w:val="00A96ACD"/>
    <w:pPr>
      <w:tabs>
        <w:tab w:val="center" w:pos="4320"/>
        <w:tab w:val="right" w:pos="8640"/>
      </w:tabs>
      <w:spacing w:after="200" w:line="276" w:lineRule="auto"/>
    </w:pPr>
    <w:rPr>
      <w:rFonts w:ascii="Calibri" w:hAnsi="Calibri"/>
      <w:sz w:val="20"/>
      <w:szCs w:val="20"/>
      <w:lang w:eastAsia="x-none"/>
    </w:rPr>
  </w:style>
  <w:style w:type="character" w:customStyle="1" w:styleId="HeaderChar">
    <w:name w:val="Header Char"/>
    <w:link w:val="Header"/>
    <w:locked/>
    <w:rsid w:val="00A96ACD"/>
    <w:rPr>
      <w:rFonts w:ascii="Calibri" w:hAnsi="Calibri" w:cs="Times New Roman"/>
      <w:lang w:val="ro-RO" w:eastAsia="x-none"/>
    </w:rPr>
  </w:style>
  <w:style w:type="paragraph" w:styleId="ListParagraph">
    <w:name w:val="List Paragraph"/>
    <w:basedOn w:val="Normal"/>
    <w:uiPriority w:val="34"/>
    <w:qFormat/>
    <w:rsid w:val="000F6248"/>
    <w:pPr>
      <w:ind w:left="720"/>
      <w:contextualSpacing/>
    </w:pPr>
  </w:style>
  <w:style w:type="paragraph" w:customStyle="1" w:styleId="a">
    <w:basedOn w:val="Normal"/>
    <w:semiHidden/>
    <w:rsid w:val="003A369A"/>
    <w:pPr>
      <w:tabs>
        <w:tab w:val="left" w:pos="709"/>
      </w:tabs>
    </w:pPr>
    <w:rPr>
      <w:rFonts w:ascii="Futura Bk" w:eastAsia="Times New Roman" w:hAnsi="Futura Bk"/>
      <w:sz w:val="20"/>
      <w:lang w:val="pl-PL" w:eastAsia="pl-PL"/>
    </w:rPr>
  </w:style>
  <w:style w:type="paragraph" w:customStyle="1" w:styleId="DefaultText1">
    <w:name w:val="Default Text:1"/>
    <w:basedOn w:val="Normal"/>
    <w:rsid w:val="005D3E50"/>
    <w:pPr>
      <w:overflowPunct w:val="0"/>
      <w:autoSpaceDE w:val="0"/>
      <w:autoSpaceDN w:val="0"/>
      <w:adjustRightInd w:val="0"/>
    </w:pPr>
    <w:rPr>
      <w:rFonts w:eastAsia="Times New Roman"/>
      <w:lang w:val="en-US"/>
    </w:rPr>
  </w:style>
  <w:style w:type="paragraph" w:styleId="Footer">
    <w:name w:val="footer"/>
    <w:basedOn w:val="Normal"/>
    <w:link w:val="FooterChar"/>
    <w:uiPriority w:val="99"/>
    <w:rsid w:val="00B15913"/>
    <w:pPr>
      <w:tabs>
        <w:tab w:val="center" w:pos="4536"/>
        <w:tab w:val="right" w:pos="9072"/>
      </w:tabs>
    </w:pPr>
  </w:style>
  <w:style w:type="paragraph" w:styleId="Title">
    <w:name w:val="Title"/>
    <w:basedOn w:val="Normal"/>
    <w:qFormat/>
    <w:locked/>
    <w:rsid w:val="00F670DD"/>
    <w:pPr>
      <w:jc w:val="center"/>
    </w:pPr>
    <w:rPr>
      <w:rFonts w:ascii="Verdana" w:eastAsia="Times New Roman" w:hAnsi="Verdana"/>
      <w:b/>
      <w:sz w:val="28"/>
      <w:szCs w:val="20"/>
    </w:rPr>
  </w:style>
  <w:style w:type="paragraph" w:styleId="BodyText3">
    <w:name w:val="Body Text 3"/>
    <w:basedOn w:val="Normal"/>
    <w:link w:val="BodyText3Char"/>
    <w:rsid w:val="0088576A"/>
    <w:pPr>
      <w:jc w:val="both"/>
    </w:pPr>
    <w:rPr>
      <w:rFonts w:ascii="Calibri" w:hAnsi="Calibri"/>
      <w:sz w:val="28"/>
      <w:szCs w:val="20"/>
      <w:lang w:eastAsia="ro-RO"/>
    </w:rPr>
  </w:style>
  <w:style w:type="paragraph" w:styleId="Subtitle">
    <w:name w:val="Subtitle"/>
    <w:basedOn w:val="Normal"/>
    <w:link w:val="SubtitleChar"/>
    <w:qFormat/>
    <w:locked/>
    <w:rsid w:val="003E24BA"/>
    <w:rPr>
      <w:rFonts w:ascii="Calibri" w:hAnsi="Calibri"/>
      <w:b/>
      <w:szCs w:val="20"/>
      <w:lang w:eastAsia="ro-RO"/>
    </w:rPr>
  </w:style>
  <w:style w:type="paragraph" w:styleId="BodyText2">
    <w:name w:val="Body Text 2"/>
    <w:basedOn w:val="Normal"/>
    <w:rsid w:val="00515BE6"/>
    <w:pPr>
      <w:spacing w:after="120" w:line="480" w:lineRule="auto"/>
    </w:pPr>
  </w:style>
  <w:style w:type="paragraph" w:styleId="BalloonText">
    <w:name w:val="Balloon Text"/>
    <w:basedOn w:val="Normal"/>
    <w:semiHidden/>
    <w:rsid w:val="001C48A9"/>
    <w:rPr>
      <w:rFonts w:ascii="Tahoma" w:hAnsi="Tahoma" w:cs="Tahoma"/>
      <w:sz w:val="16"/>
      <w:szCs w:val="16"/>
    </w:rPr>
  </w:style>
  <w:style w:type="character" w:customStyle="1" w:styleId="BodyText3Char">
    <w:name w:val="Body Text 3 Char"/>
    <w:link w:val="BodyText3"/>
    <w:semiHidden/>
    <w:locked/>
    <w:rsid w:val="008D0C75"/>
    <w:rPr>
      <w:sz w:val="28"/>
      <w:lang w:val="ro-RO" w:eastAsia="ro-RO" w:bidi="ar-SA"/>
    </w:rPr>
  </w:style>
  <w:style w:type="character" w:customStyle="1" w:styleId="SubtitleChar">
    <w:name w:val="Subtitle Char"/>
    <w:link w:val="Subtitle"/>
    <w:locked/>
    <w:rsid w:val="008D0C75"/>
    <w:rPr>
      <w:b/>
      <w:sz w:val="24"/>
      <w:lang w:val="ro-RO" w:eastAsia="ro-RO" w:bidi="ar-SA"/>
    </w:rPr>
  </w:style>
  <w:style w:type="character" w:customStyle="1" w:styleId="l5tlu1">
    <w:name w:val="l5tlu1"/>
    <w:rsid w:val="00E27AFD"/>
    <w:rPr>
      <w:b/>
      <w:bCs/>
      <w:color w:val="000000"/>
      <w:sz w:val="32"/>
      <w:szCs w:val="32"/>
    </w:rPr>
  </w:style>
  <w:style w:type="paragraph" w:styleId="FootnoteText">
    <w:name w:val="footnote text"/>
    <w:basedOn w:val="Normal"/>
    <w:link w:val="FootnoteTextChar"/>
    <w:uiPriority w:val="99"/>
    <w:unhideWhenUsed/>
    <w:rsid w:val="003F5DC5"/>
    <w:rPr>
      <w:rFonts w:eastAsia="Times New Roman"/>
      <w:sz w:val="20"/>
      <w:szCs w:val="20"/>
      <w:lang w:val="x-none" w:eastAsia="x-none"/>
    </w:rPr>
  </w:style>
  <w:style w:type="character" w:customStyle="1" w:styleId="FootnoteTextChar">
    <w:name w:val="Footnote Text Char"/>
    <w:link w:val="FootnoteText"/>
    <w:uiPriority w:val="99"/>
    <w:rsid w:val="003F5DC5"/>
    <w:rPr>
      <w:rFonts w:ascii="Times New Roman" w:eastAsia="Times New Roman" w:hAnsi="Times New Roman"/>
    </w:rPr>
  </w:style>
  <w:style w:type="character" w:styleId="FootnoteReference">
    <w:name w:val="footnote reference"/>
    <w:uiPriority w:val="99"/>
    <w:unhideWhenUsed/>
    <w:rsid w:val="003F5DC5"/>
    <w:rPr>
      <w:vertAlign w:val="superscript"/>
    </w:rPr>
  </w:style>
  <w:style w:type="paragraph" w:styleId="BodyText">
    <w:name w:val="Body Text"/>
    <w:basedOn w:val="Normal"/>
    <w:link w:val="BodyTextChar"/>
    <w:rsid w:val="00D049DC"/>
    <w:pPr>
      <w:spacing w:after="120"/>
    </w:pPr>
    <w:rPr>
      <w:lang w:val="x-none"/>
    </w:rPr>
  </w:style>
  <w:style w:type="character" w:customStyle="1" w:styleId="BodyTextChar">
    <w:name w:val="Body Text Char"/>
    <w:link w:val="BodyText"/>
    <w:rsid w:val="00D049DC"/>
    <w:rPr>
      <w:rFonts w:ascii="Times New Roman" w:hAnsi="Times New Roman"/>
      <w:sz w:val="24"/>
      <w:szCs w:val="24"/>
      <w:lang w:eastAsia="en-US"/>
    </w:rPr>
  </w:style>
  <w:style w:type="table" w:styleId="TableGrid">
    <w:name w:val="Table Grid"/>
    <w:basedOn w:val="TableNormal"/>
    <w:locked/>
    <w:rsid w:val="008C5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466D2D"/>
    <w:rPr>
      <w:rFonts w:ascii="Calibri Light" w:eastAsia="Times New Roman" w:hAnsi="Calibri Light" w:cs="Times New Roman"/>
      <w:sz w:val="22"/>
      <w:szCs w:val="22"/>
      <w:lang w:eastAsia="en-US"/>
    </w:rPr>
  </w:style>
  <w:style w:type="character" w:customStyle="1" w:styleId="FooterChar">
    <w:name w:val="Footer Char"/>
    <w:link w:val="Footer"/>
    <w:uiPriority w:val="99"/>
    <w:rsid w:val="007977F3"/>
    <w:rPr>
      <w:rFonts w:ascii="Times New Roman" w:hAnsi="Times New Roman"/>
      <w:sz w:val="24"/>
      <w:szCs w:val="24"/>
      <w:lang w:eastAsia="en-US"/>
    </w:rPr>
  </w:style>
  <w:style w:type="paragraph" w:customStyle="1" w:styleId="Instituie">
    <w:name w:val="Instituție"/>
    <w:basedOn w:val="Normal"/>
    <w:link w:val="InstituieChar"/>
    <w:qFormat/>
    <w:rsid w:val="009037F9"/>
    <w:pPr>
      <w:spacing w:after="160" w:line="259" w:lineRule="auto"/>
    </w:pPr>
    <w:rPr>
      <w:rFonts w:ascii="Trajan Pro" w:hAnsi="Trajan Pro"/>
      <w:sz w:val="32"/>
      <w:szCs w:val="32"/>
    </w:rPr>
  </w:style>
  <w:style w:type="character" w:customStyle="1" w:styleId="InstituieChar">
    <w:name w:val="Instituție Char"/>
    <w:link w:val="Instituie"/>
    <w:rsid w:val="009037F9"/>
    <w:rPr>
      <w:rFonts w:ascii="Trajan Pro" w:hAnsi="Trajan Pro"/>
      <w:sz w:val="32"/>
      <w:szCs w:val="32"/>
      <w:lang w:eastAsia="en-US"/>
    </w:rPr>
  </w:style>
  <w:style w:type="paragraph" w:styleId="NoSpacing">
    <w:name w:val="No Spacing"/>
    <w:uiPriority w:val="1"/>
    <w:qFormat/>
    <w:rsid w:val="000A0625"/>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EF4942"/>
    <w:pPr>
      <w:spacing w:before="100" w:beforeAutospacing="1" w:after="100" w:afterAutospacing="1"/>
    </w:pPr>
    <w:rPr>
      <w:rFonts w:eastAsia="Times New Roman"/>
      <w:lang w:val="en-US"/>
    </w:rPr>
  </w:style>
  <w:style w:type="character" w:customStyle="1" w:styleId="rvts2">
    <w:name w:val="rvts2"/>
    <w:basedOn w:val="DefaultParagraphFont"/>
    <w:rsid w:val="00EF4942"/>
  </w:style>
  <w:style w:type="character" w:customStyle="1" w:styleId="rvts7">
    <w:name w:val="rvts7"/>
    <w:basedOn w:val="DefaultParagraphFont"/>
    <w:rsid w:val="00EF4942"/>
  </w:style>
  <w:style w:type="character" w:styleId="Hyperlink">
    <w:name w:val="Hyperlink"/>
    <w:basedOn w:val="DefaultParagraphFont"/>
    <w:uiPriority w:val="99"/>
    <w:semiHidden/>
    <w:unhideWhenUsed/>
    <w:rsid w:val="00EF4942"/>
    <w:rPr>
      <w:color w:val="0000FF"/>
      <w:u w:val="single"/>
    </w:rPr>
  </w:style>
  <w:style w:type="character" w:customStyle="1" w:styleId="tagcollapsed">
    <w:name w:val="tag_collapsed"/>
    <w:basedOn w:val="DefaultParagraphFont"/>
    <w:rsid w:val="00DC1274"/>
  </w:style>
  <w:style w:type="character" w:customStyle="1" w:styleId="ssecttl">
    <w:name w:val="s_sec_ttl"/>
    <w:basedOn w:val="DefaultParagraphFont"/>
    <w:rsid w:val="00DC1274"/>
  </w:style>
  <w:style w:type="character" w:customStyle="1" w:styleId="ssecden">
    <w:name w:val="s_sec_den"/>
    <w:basedOn w:val="DefaultParagraphFont"/>
    <w:rsid w:val="00DC1274"/>
  </w:style>
  <w:style w:type="character" w:customStyle="1" w:styleId="sartttl">
    <w:name w:val="s_art_ttl"/>
    <w:basedOn w:val="DefaultParagraphFont"/>
    <w:rsid w:val="00DC1274"/>
  </w:style>
  <w:style w:type="character" w:customStyle="1" w:styleId="saln">
    <w:name w:val="s_aln"/>
    <w:basedOn w:val="DefaultParagraphFont"/>
    <w:rsid w:val="00DC1274"/>
  </w:style>
  <w:style w:type="character" w:customStyle="1" w:styleId="salnttl">
    <w:name w:val="s_aln_ttl"/>
    <w:basedOn w:val="DefaultParagraphFont"/>
    <w:rsid w:val="00DC1274"/>
  </w:style>
  <w:style w:type="character" w:customStyle="1" w:styleId="salnbdy">
    <w:name w:val="s_aln_bdy"/>
    <w:basedOn w:val="DefaultParagraphFont"/>
    <w:rsid w:val="00DC1274"/>
  </w:style>
  <w:style w:type="character" w:customStyle="1" w:styleId="slit">
    <w:name w:val="s_lit"/>
    <w:basedOn w:val="DefaultParagraphFont"/>
    <w:rsid w:val="00DC1274"/>
  </w:style>
  <w:style w:type="character" w:customStyle="1" w:styleId="slitttl">
    <w:name w:val="s_lit_ttl"/>
    <w:basedOn w:val="DefaultParagraphFont"/>
    <w:rsid w:val="00DC1274"/>
  </w:style>
  <w:style w:type="character" w:customStyle="1" w:styleId="slitbdy">
    <w:name w:val="s_lit_bdy"/>
    <w:basedOn w:val="DefaultParagraphFont"/>
    <w:rsid w:val="00DC1274"/>
  </w:style>
  <w:style w:type="character" w:customStyle="1" w:styleId="spar">
    <w:name w:val="s_par"/>
    <w:basedOn w:val="DefaultParagraphFont"/>
    <w:rsid w:val="00DC1274"/>
  </w:style>
  <w:style w:type="character" w:customStyle="1" w:styleId="rvts8">
    <w:name w:val="rvts8"/>
    <w:basedOn w:val="DefaultParagraphFont"/>
    <w:rsid w:val="001F1D1C"/>
  </w:style>
  <w:style w:type="character" w:customStyle="1" w:styleId="rvts4">
    <w:name w:val="rvts4"/>
    <w:basedOn w:val="DefaultParagraphFont"/>
    <w:rsid w:val="001F1D1C"/>
  </w:style>
  <w:style w:type="paragraph" w:customStyle="1" w:styleId="rvps1">
    <w:name w:val="rvps1"/>
    <w:basedOn w:val="Normal"/>
    <w:rsid w:val="001F1D1C"/>
    <w:pPr>
      <w:spacing w:before="100" w:beforeAutospacing="1" w:after="100" w:afterAutospacing="1"/>
    </w:pPr>
    <w:rPr>
      <w:rFonts w:eastAsia="Times New Roman"/>
      <w:lang w:val="en-US"/>
    </w:rPr>
  </w:style>
  <w:style w:type="character" w:customStyle="1" w:styleId="rvts9">
    <w:name w:val="rvts9"/>
    <w:basedOn w:val="DefaultParagraphFont"/>
    <w:rsid w:val="001F1D1C"/>
  </w:style>
  <w:style w:type="character" w:customStyle="1" w:styleId="rvts11">
    <w:name w:val="rvts11"/>
    <w:basedOn w:val="DefaultParagraphFont"/>
    <w:rsid w:val="001F1D1C"/>
  </w:style>
  <w:style w:type="paragraph" w:styleId="BodyTextIndent">
    <w:name w:val="Body Text Indent"/>
    <w:basedOn w:val="Normal"/>
    <w:link w:val="BodyTextIndentChar"/>
    <w:unhideWhenUsed/>
    <w:rsid w:val="003214D8"/>
    <w:pPr>
      <w:spacing w:after="120"/>
      <w:ind w:left="283"/>
    </w:pPr>
  </w:style>
  <w:style w:type="character" w:customStyle="1" w:styleId="BodyTextIndentChar">
    <w:name w:val="Body Text Indent Char"/>
    <w:basedOn w:val="DefaultParagraphFont"/>
    <w:link w:val="BodyTextIndent"/>
    <w:rsid w:val="003214D8"/>
    <w:rPr>
      <w:rFonts w:ascii="Times New Roman" w:hAnsi="Times New Roman"/>
      <w:sz w:val="24"/>
      <w:szCs w:val="24"/>
      <w:lang w:eastAsia="en-US"/>
    </w:rPr>
  </w:style>
  <w:style w:type="paragraph" w:styleId="BlockText">
    <w:name w:val="Block Text"/>
    <w:basedOn w:val="Normal"/>
    <w:rsid w:val="003214D8"/>
    <w:pPr>
      <w:ind w:left="-851" w:right="-716" w:firstLine="142"/>
    </w:pPr>
    <w:rPr>
      <w:rFonts w:eastAsia="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8994">
      <w:bodyDiv w:val="1"/>
      <w:marLeft w:val="0"/>
      <w:marRight w:val="0"/>
      <w:marTop w:val="0"/>
      <w:marBottom w:val="0"/>
      <w:divBdr>
        <w:top w:val="none" w:sz="0" w:space="0" w:color="auto"/>
        <w:left w:val="none" w:sz="0" w:space="0" w:color="auto"/>
        <w:bottom w:val="none" w:sz="0" w:space="0" w:color="auto"/>
        <w:right w:val="none" w:sz="0" w:space="0" w:color="auto"/>
      </w:divBdr>
    </w:div>
    <w:div w:id="351029875">
      <w:bodyDiv w:val="1"/>
      <w:marLeft w:val="0"/>
      <w:marRight w:val="0"/>
      <w:marTop w:val="0"/>
      <w:marBottom w:val="0"/>
      <w:divBdr>
        <w:top w:val="none" w:sz="0" w:space="0" w:color="auto"/>
        <w:left w:val="none" w:sz="0" w:space="0" w:color="auto"/>
        <w:bottom w:val="none" w:sz="0" w:space="0" w:color="auto"/>
        <w:right w:val="none" w:sz="0" w:space="0" w:color="auto"/>
      </w:divBdr>
      <w:divsChild>
        <w:div w:id="1611737407">
          <w:marLeft w:val="0"/>
          <w:marRight w:val="0"/>
          <w:marTop w:val="0"/>
          <w:marBottom w:val="0"/>
          <w:divBdr>
            <w:top w:val="none" w:sz="0" w:space="0" w:color="auto"/>
            <w:left w:val="none" w:sz="0" w:space="0" w:color="auto"/>
            <w:bottom w:val="none" w:sz="0" w:space="0" w:color="auto"/>
            <w:right w:val="none" w:sz="0" w:space="0" w:color="auto"/>
          </w:divBdr>
        </w:div>
        <w:div w:id="565921517">
          <w:marLeft w:val="0"/>
          <w:marRight w:val="0"/>
          <w:marTop w:val="0"/>
          <w:marBottom w:val="0"/>
          <w:divBdr>
            <w:top w:val="none" w:sz="0" w:space="0" w:color="auto"/>
            <w:left w:val="none" w:sz="0" w:space="0" w:color="auto"/>
            <w:bottom w:val="none" w:sz="0" w:space="0" w:color="auto"/>
            <w:right w:val="none" w:sz="0" w:space="0" w:color="auto"/>
          </w:divBdr>
        </w:div>
      </w:divsChild>
    </w:div>
    <w:div w:id="383451524">
      <w:bodyDiv w:val="1"/>
      <w:marLeft w:val="0"/>
      <w:marRight w:val="0"/>
      <w:marTop w:val="0"/>
      <w:marBottom w:val="0"/>
      <w:divBdr>
        <w:top w:val="none" w:sz="0" w:space="0" w:color="auto"/>
        <w:left w:val="none" w:sz="0" w:space="0" w:color="auto"/>
        <w:bottom w:val="none" w:sz="0" w:space="0" w:color="auto"/>
        <w:right w:val="none" w:sz="0" w:space="0" w:color="auto"/>
      </w:divBdr>
    </w:div>
    <w:div w:id="439764129">
      <w:bodyDiv w:val="1"/>
      <w:marLeft w:val="0"/>
      <w:marRight w:val="0"/>
      <w:marTop w:val="0"/>
      <w:marBottom w:val="0"/>
      <w:divBdr>
        <w:top w:val="none" w:sz="0" w:space="0" w:color="auto"/>
        <w:left w:val="none" w:sz="0" w:space="0" w:color="auto"/>
        <w:bottom w:val="none" w:sz="0" w:space="0" w:color="auto"/>
        <w:right w:val="none" w:sz="0" w:space="0" w:color="auto"/>
      </w:divBdr>
    </w:div>
    <w:div w:id="484975199">
      <w:bodyDiv w:val="1"/>
      <w:marLeft w:val="0"/>
      <w:marRight w:val="0"/>
      <w:marTop w:val="0"/>
      <w:marBottom w:val="0"/>
      <w:divBdr>
        <w:top w:val="none" w:sz="0" w:space="0" w:color="auto"/>
        <w:left w:val="none" w:sz="0" w:space="0" w:color="auto"/>
        <w:bottom w:val="none" w:sz="0" w:space="0" w:color="auto"/>
        <w:right w:val="none" w:sz="0" w:space="0" w:color="auto"/>
      </w:divBdr>
    </w:div>
    <w:div w:id="504630171">
      <w:bodyDiv w:val="1"/>
      <w:marLeft w:val="0"/>
      <w:marRight w:val="0"/>
      <w:marTop w:val="0"/>
      <w:marBottom w:val="0"/>
      <w:divBdr>
        <w:top w:val="none" w:sz="0" w:space="0" w:color="auto"/>
        <w:left w:val="none" w:sz="0" w:space="0" w:color="auto"/>
        <w:bottom w:val="none" w:sz="0" w:space="0" w:color="auto"/>
        <w:right w:val="none" w:sz="0" w:space="0" w:color="auto"/>
      </w:divBdr>
    </w:div>
    <w:div w:id="515340309">
      <w:bodyDiv w:val="1"/>
      <w:marLeft w:val="0"/>
      <w:marRight w:val="0"/>
      <w:marTop w:val="0"/>
      <w:marBottom w:val="0"/>
      <w:divBdr>
        <w:top w:val="none" w:sz="0" w:space="0" w:color="auto"/>
        <w:left w:val="none" w:sz="0" w:space="0" w:color="auto"/>
        <w:bottom w:val="none" w:sz="0" w:space="0" w:color="auto"/>
        <w:right w:val="none" w:sz="0" w:space="0" w:color="auto"/>
      </w:divBdr>
    </w:div>
    <w:div w:id="549070745">
      <w:bodyDiv w:val="1"/>
      <w:marLeft w:val="0"/>
      <w:marRight w:val="0"/>
      <w:marTop w:val="0"/>
      <w:marBottom w:val="0"/>
      <w:divBdr>
        <w:top w:val="none" w:sz="0" w:space="0" w:color="auto"/>
        <w:left w:val="none" w:sz="0" w:space="0" w:color="auto"/>
        <w:bottom w:val="none" w:sz="0" w:space="0" w:color="auto"/>
        <w:right w:val="none" w:sz="0" w:space="0" w:color="auto"/>
      </w:divBdr>
    </w:div>
    <w:div w:id="607740192">
      <w:bodyDiv w:val="1"/>
      <w:marLeft w:val="0"/>
      <w:marRight w:val="0"/>
      <w:marTop w:val="0"/>
      <w:marBottom w:val="0"/>
      <w:divBdr>
        <w:top w:val="none" w:sz="0" w:space="0" w:color="auto"/>
        <w:left w:val="none" w:sz="0" w:space="0" w:color="auto"/>
        <w:bottom w:val="none" w:sz="0" w:space="0" w:color="auto"/>
        <w:right w:val="none" w:sz="0" w:space="0" w:color="auto"/>
      </w:divBdr>
    </w:div>
    <w:div w:id="673187602">
      <w:bodyDiv w:val="1"/>
      <w:marLeft w:val="0"/>
      <w:marRight w:val="0"/>
      <w:marTop w:val="0"/>
      <w:marBottom w:val="0"/>
      <w:divBdr>
        <w:top w:val="none" w:sz="0" w:space="0" w:color="auto"/>
        <w:left w:val="none" w:sz="0" w:space="0" w:color="auto"/>
        <w:bottom w:val="none" w:sz="0" w:space="0" w:color="auto"/>
        <w:right w:val="none" w:sz="0" w:space="0" w:color="auto"/>
      </w:divBdr>
      <w:divsChild>
        <w:div w:id="1809130466">
          <w:marLeft w:val="0"/>
          <w:marRight w:val="0"/>
          <w:marTop w:val="0"/>
          <w:marBottom w:val="0"/>
          <w:divBdr>
            <w:top w:val="none" w:sz="0" w:space="0" w:color="auto"/>
            <w:left w:val="none" w:sz="0" w:space="0" w:color="auto"/>
            <w:bottom w:val="none" w:sz="0" w:space="0" w:color="auto"/>
            <w:right w:val="none" w:sz="0" w:space="0" w:color="auto"/>
          </w:divBdr>
          <w:divsChild>
            <w:div w:id="179782457">
              <w:marLeft w:val="0"/>
              <w:marRight w:val="0"/>
              <w:marTop w:val="0"/>
              <w:marBottom w:val="0"/>
              <w:divBdr>
                <w:top w:val="none" w:sz="0" w:space="0" w:color="auto"/>
                <w:left w:val="none" w:sz="0" w:space="0" w:color="auto"/>
                <w:bottom w:val="none" w:sz="0" w:space="0" w:color="auto"/>
                <w:right w:val="none" w:sz="0" w:space="0" w:color="auto"/>
              </w:divBdr>
              <w:divsChild>
                <w:div w:id="280309630">
                  <w:marLeft w:val="0"/>
                  <w:marRight w:val="0"/>
                  <w:marTop w:val="0"/>
                  <w:marBottom w:val="0"/>
                  <w:divBdr>
                    <w:top w:val="none" w:sz="0" w:space="0" w:color="auto"/>
                    <w:left w:val="none" w:sz="0" w:space="0" w:color="auto"/>
                    <w:bottom w:val="none" w:sz="0" w:space="0" w:color="auto"/>
                    <w:right w:val="none" w:sz="0" w:space="0" w:color="auto"/>
                  </w:divBdr>
                </w:div>
              </w:divsChild>
            </w:div>
            <w:div w:id="459617514">
              <w:marLeft w:val="0"/>
              <w:marRight w:val="0"/>
              <w:marTop w:val="0"/>
              <w:marBottom w:val="0"/>
              <w:divBdr>
                <w:top w:val="none" w:sz="0" w:space="0" w:color="auto"/>
                <w:left w:val="none" w:sz="0" w:space="0" w:color="auto"/>
                <w:bottom w:val="none" w:sz="0" w:space="0" w:color="auto"/>
                <w:right w:val="none" w:sz="0" w:space="0" w:color="auto"/>
              </w:divBdr>
              <w:divsChild>
                <w:div w:id="568425528">
                  <w:marLeft w:val="0"/>
                  <w:marRight w:val="0"/>
                  <w:marTop w:val="0"/>
                  <w:marBottom w:val="0"/>
                  <w:divBdr>
                    <w:top w:val="none" w:sz="0" w:space="0" w:color="auto"/>
                    <w:left w:val="none" w:sz="0" w:space="0" w:color="auto"/>
                    <w:bottom w:val="none" w:sz="0" w:space="0" w:color="auto"/>
                    <w:right w:val="none" w:sz="0" w:space="0" w:color="auto"/>
                  </w:divBdr>
                </w:div>
              </w:divsChild>
            </w:div>
            <w:div w:id="1268468141">
              <w:marLeft w:val="0"/>
              <w:marRight w:val="0"/>
              <w:marTop w:val="0"/>
              <w:marBottom w:val="0"/>
              <w:divBdr>
                <w:top w:val="none" w:sz="0" w:space="0" w:color="auto"/>
                <w:left w:val="none" w:sz="0" w:space="0" w:color="auto"/>
                <w:bottom w:val="none" w:sz="0" w:space="0" w:color="auto"/>
                <w:right w:val="none" w:sz="0" w:space="0" w:color="auto"/>
              </w:divBdr>
              <w:divsChild>
                <w:div w:id="2086030320">
                  <w:marLeft w:val="0"/>
                  <w:marRight w:val="0"/>
                  <w:marTop w:val="0"/>
                  <w:marBottom w:val="0"/>
                  <w:divBdr>
                    <w:top w:val="none" w:sz="0" w:space="0" w:color="auto"/>
                    <w:left w:val="none" w:sz="0" w:space="0" w:color="auto"/>
                    <w:bottom w:val="none" w:sz="0" w:space="0" w:color="auto"/>
                    <w:right w:val="none" w:sz="0" w:space="0" w:color="auto"/>
                  </w:divBdr>
                </w:div>
              </w:divsChild>
            </w:div>
            <w:div w:id="1829059288">
              <w:marLeft w:val="0"/>
              <w:marRight w:val="0"/>
              <w:marTop w:val="0"/>
              <w:marBottom w:val="0"/>
              <w:divBdr>
                <w:top w:val="none" w:sz="0" w:space="0" w:color="auto"/>
                <w:left w:val="none" w:sz="0" w:space="0" w:color="auto"/>
                <w:bottom w:val="none" w:sz="0" w:space="0" w:color="auto"/>
                <w:right w:val="none" w:sz="0" w:space="0" w:color="auto"/>
              </w:divBdr>
              <w:divsChild>
                <w:div w:id="1915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5846">
      <w:bodyDiv w:val="1"/>
      <w:marLeft w:val="0"/>
      <w:marRight w:val="0"/>
      <w:marTop w:val="0"/>
      <w:marBottom w:val="0"/>
      <w:divBdr>
        <w:top w:val="none" w:sz="0" w:space="0" w:color="auto"/>
        <w:left w:val="none" w:sz="0" w:space="0" w:color="auto"/>
        <w:bottom w:val="none" w:sz="0" w:space="0" w:color="auto"/>
        <w:right w:val="none" w:sz="0" w:space="0" w:color="auto"/>
      </w:divBdr>
    </w:div>
    <w:div w:id="995039133">
      <w:bodyDiv w:val="1"/>
      <w:marLeft w:val="0"/>
      <w:marRight w:val="0"/>
      <w:marTop w:val="0"/>
      <w:marBottom w:val="0"/>
      <w:divBdr>
        <w:top w:val="none" w:sz="0" w:space="0" w:color="auto"/>
        <w:left w:val="none" w:sz="0" w:space="0" w:color="auto"/>
        <w:bottom w:val="none" w:sz="0" w:space="0" w:color="auto"/>
        <w:right w:val="none" w:sz="0" w:space="0" w:color="auto"/>
      </w:divBdr>
      <w:divsChild>
        <w:div w:id="2093888834">
          <w:marLeft w:val="0"/>
          <w:marRight w:val="0"/>
          <w:marTop w:val="0"/>
          <w:marBottom w:val="0"/>
          <w:divBdr>
            <w:top w:val="none" w:sz="0" w:space="0" w:color="auto"/>
            <w:left w:val="none" w:sz="0" w:space="0" w:color="auto"/>
            <w:bottom w:val="none" w:sz="0" w:space="0" w:color="auto"/>
            <w:right w:val="none" w:sz="0" w:space="0" w:color="auto"/>
          </w:divBdr>
          <w:divsChild>
            <w:div w:id="381369612">
              <w:marLeft w:val="0"/>
              <w:marRight w:val="0"/>
              <w:marTop w:val="0"/>
              <w:marBottom w:val="0"/>
              <w:divBdr>
                <w:top w:val="none" w:sz="0" w:space="0" w:color="auto"/>
                <w:left w:val="none" w:sz="0" w:space="0" w:color="auto"/>
                <w:bottom w:val="none" w:sz="0" w:space="0" w:color="auto"/>
                <w:right w:val="none" w:sz="0" w:space="0" w:color="auto"/>
              </w:divBdr>
              <w:divsChild>
                <w:div w:id="66609162">
                  <w:marLeft w:val="0"/>
                  <w:marRight w:val="0"/>
                  <w:marTop w:val="0"/>
                  <w:marBottom w:val="0"/>
                  <w:divBdr>
                    <w:top w:val="none" w:sz="0" w:space="0" w:color="auto"/>
                    <w:left w:val="none" w:sz="0" w:space="0" w:color="auto"/>
                    <w:bottom w:val="none" w:sz="0" w:space="0" w:color="auto"/>
                    <w:right w:val="none" w:sz="0" w:space="0" w:color="auto"/>
                  </w:divBdr>
                </w:div>
              </w:divsChild>
            </w:div>
            <w:div w:id="541869281">
              <w:marLeft w:val="0"/>
              <w:marRight w:val="0"/>
              <w:marTop w:val="0"/>
              <w:marBottom w:val="0"/>
              <w:divBdr>
                <w:top w:val="none" w:sz="0" w:space="0" w:color="auto"/>
                <w:left w:val="none" w:sz="0" w:space="0" w:color="auto"/>
                <w:bottom w:val="none" w:sz="0" w:space="0" w:color="auto"/>
                <w:right w:val="none" w:sz="0" w:space="0" w:color="auto"/>
              </w:divBdr>
              <w:divsChild>
                <w:div w:id="922644889">
                  <w:marLeft w:val="0"/>
                  <w:marRight w:val="0"/>
                  <w:marTop w:val="0"/>
                  <w:marBottom w:val="0"/>
                  <w:divBdr>
                    <w:top w:val="none" w:sz="0" w:space="0" w:color="auto"/>
                    <w:left w:val="none" w:sz="0" w:space="0" w:color="auto"/>
                    <w:bottom w:val="none" w:sz="0" w:space="0" w:color="auto"/>
                    <w:right w:val="none" w:sz="0" w:space="0" w:color="auto"/>
                  </w:divBdr>
                </w:div>
              </w:divsChild>
            </w:div>
            <w:div w:id="997004554">
              <w:marLeft w:val="0"/>
              <w:marRight w:val="0"/>
              <w:marTop w:val="0"/>
              <w:marBottom w:val="0"/>
              <w:divBdr>
                <w:top w:val="none" w:sz="0" w:space="0" w:color="auto"/>
                <w:left w:val="none" w:sz="0" w:space="0" w:color="auto"/>
                <w:bottom w:val="none" w:sz="0" w:space="0" w:color="auto"/>
                <w:right w:val="none" w:sz="0" w:space="0" w:color="auto"/>
              </w:divBdr>
              <w:divsChild>
                <w:div w:id="460615893">
                  <w:marLeft w:val="0"/>
                  <w:marRight w:val="0"/>
                  <w:marTop w:val="0"/>
                  <w:marBottom w:val="0"/>
                  <w:divBdr>
                    <w:top w:val="none" w:sz="0" w:space="0" w:color="auto"/>
                    <w:left w:val="none" w:sz="0" w:space="0" w:color="auto"/>
                    <w:bottom w:val="none" w:sz="0" w:space="0" w:color="auto"/>
                    <w:right w:val="none" w:sz="0" w:space="0" w:color="auto"/>
                  </w:divBdr>
                </w:div>
              </w:divsChild>
            </w:div>
            <w:div w:id="1897082801">
              <w:marLeft w:val="0"/>
              <w:marRight w:val="0"/>
              <w:marTop w:val="0"/>
              <w:marBottom w:val="0"/>
              <w:divBdr>
                <w:top w:val="none" w:sz="0" w:space="0" w:color="auto"/>
                <w:left w:val="none" w:sz="0" w:space="0" w:color="auto"/>
                <w:bottom w:val="none" w:sz="0" w:space="0" w:color="auto"/>
                <w:right w:val="none" w:sz="0" w:space="0" w:color="auto"/>
              </w:divBdr>
              <w:divsChild>
                <w:div w:id="7844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8189">
      <w:bodyDiv w:val="1"/>
      <w:marLeft w:val="0"/>
      <w:marRight w:val="0"/>
      <w:marTop w:val="0"/>
      <w:marBottom w:val="0"/>
      <w:divBdr>
        <w:top w:val="none" w:sz="0" w:space="0" w:color="auto"/>
        <w:left w:val="none" w:sz="0" w:space="0" w:color="auto"/>
        <w:bottom w:val="none" w:sz="0" w:space="0" w:color="auto"/>
        <w:right w:val="none" w:sz="0" w:space="0" w:color="auto"/>
      </w:divBdr>
    </w:div>
    <w:div w:id="1107504913">
      <w:bodyDiv w:val="1"/>
      <w:marLeft w:val="0"/>
      <w:marRight w:val="0"/>
      <w:marTop w:val="0"/>
      <w:marBottom w:val="0"/>
      <w:divBdr>
        <w:top w:val="none" w:sz="0" w:space="0" w:color="auto"/>
        <w:left w:val="none" w:sz="0" w:space="0" w:color="auto"/>
        <w:bottom w:val="none" w:sz="0" w:space="0" w:color="auto"/>
        <w:right w:val="none" w:sz="0" w:space="0" w:color="auto"/>
      </w:divBdr>
    </w:div>
    <w:div w:id="1262570448">
      <w:bodyDiv w:val="1"/>
      <w:marLeft w:val="0"/>
      <w:marRight w:val="0"/>
      <w:marTop w:val="0"/>
      <w:marBottom w:val="0"/>
      <w:divBdr>
        <w:top w:val="none" w:sz="0" w:space="0" w:color="auto"/>
        <w:left w:val="none" w:sz="0" w:space="0" w:color="auto"/>
        <w:bottom w:val="none" w:sz="0" w:space="0" w:color="auto"/>
        <w:right w:val="none" w:sz="0" w:space="0" w:color="auto"/>
      </w:divBdr>
    </w:div>
    <w:div w:id="1263994952">
      <w:bodyDiv w:val="1"/>
      <w:marLeft w:val="0"/>
      <w:marRight w:val="0"/>
      <w:marTop w:val="0"/>
      <w:marBottom w:val="0"/>
      <w:divBdr>
        <w:top w:val="none" w:sz="0" w:space="0" w:color="auto"/>
        <w:left w:val="none" w:sz="0" w:space="0" w:color="auto"/>
        <w:bottom w:val="none" w:sz="0" w:space="0" w:color="auto"/>
        <w:right w:val="none" w:sz="0" w:space="0" w:color="auto"/>
      </w:divBdr>
    </w:div>
    <w:div w:id="1326473279">
      <w:bodyDiv w:val="1"/>
      <w:marLeft w:val="0"/>
      <w:marRight w:val="0"/>
      <w:marTop w:val="0"/>
      <w:marBottom w:val="0"/>
      <w:divBdr>
        <w:top w:val="none" w:sz="0" w:space="0" w:color="auto"/>
        <w:left w:val="none" w:sz="0" w:space="0" w:color="auto"/>
        <w:bottom w:val="none" w:sz="0" w:space="0" w:color="auto"/>
        <w:right w:val="none" w:sz="0" w:space="0" w:color="auto"/>
      </w:divBdr>
    </w:div>
    <w:div w:id="1364210801">
      <w:bodyDiv w:val="1"/>
      <w:marLeft w:val="0"/>
      <w:marRight w:val="0"/>
      <w:marTop w:val="0"/>
      <w:marBottom w:val="0"/>
      <w:divBdr>
        <w:top w:val="none" w:sz="0" w:space="0" w:color="auto"/>
        <w:left w:val="none" w:sz="0" w:space="0" w:color="auto"/>
        <w:bottom w:val="none" w:sz="0" w:space="0" w:color="auto"/>
        <w:right w:val="none" w:sz="0" w:space="0" w:color="auto"/>
      </w:divBdr>
    </w:div>
    <w:div w:id="1433083854">
      <w:bodyDiv w:val="1"/>
      <w:marLeft w:val="0"/>
      <w:marRight w:val="0"/>
      <w:marTop w:val="0"/>
      <w:marBottom w:val="0"/>
      <w:divBdr>
        <w:top w:val="none" w:sz="0" w:space="0" w:color="auto"/>
        <w:left w:val="none" w:sz="0" w:space="0" w:color="auto"/>
        <w:bottom w:val="none" w:sz="0" w:space="0" w:color="auto"/>
        <w:right w:val="none" w:sz="0" w:space="0" w:color="auto"/>
      </w:divBdr>
    </w:div>
    <w:div w:id="1461846778">
      <w:bodyDiv w:val="1"/>
      <w:marLeft w:val="0"/>
      <w:marRight w:val="0"/>
      <w:marTop w:val="0"/>
      <w:marBottom w:val="0"/>
      <w:divBdr>
        <w:top w:val="none" w:sz="0" w:space="0" w:color="auto"/>
        <w:left w:val="none" w:sz="0" w:space="0" w:color="auto"/>
        <w:bottom w:val="none" w:sz="0" w:space="0" w:color="auto"/>
        <w:right w:val="none" w:sz="0" w:space="0" w:color="auto"/>
      </w:divBdr>
      <w:divsChild>
        <w:div w:id="786198728">
          <w:marLeft w:val="0"/>
          <w:marRight w:val="0"/>
          <w:marTop w:val="0"/>
          <w:marBottom w:val="0"/>
          <w:divBdr>
            <w:top w:val="none" w:sz="0" w:space="0" w:color="auto"/>
            <w:left w:val="none" w:sz="0" w:space="0" w:color="auto"/>
            <w:bottom w:val="none" w:sz="0" w:space="0" w:color="auto"/>
            <w:right w:val="none" w:sz="0" w:space="0" w:color="auto"/>
          </w:divBdr>
          <w:divsChild>
            <w:div w:id="495803768">
              <w:marLeft w:val="0"/>
              <w:marRight w:val="0"/>
              <w:marTop w:val="0"/>
              <w:marBottom w:val="0"/>
              <w:divBdr>
                <w:top w:val="none" w:sz="0" w:space="0" w:color="auto"/>
                <w:left w:val="none" w:sz="0" w:space="0" w:color="auto"/>
                <w:bottom w:val="none" w:sz="0" w:space="0" w:color="auto"/>
                <w:right w:val="none" w:sz="0" w:space="0" w:color="auto"/>
              </w:divBdr>
              <w:divsChild>
                <w:div w:id="1037584570">
                  <w:marLeft w:val="0"/>
                  <w:marRight w:val="0"/>
                  <w:marTop w:val="0"/>
                  <w:marBottom w:val="0"/>
                  <w:divBdr>
                    <w:top w:val="none" w:sz="0" w:space="0" w:color="auto"/>
                    <w:left w:val="none" w:sz="0" w:space="0" w:color="auto"/>
                    <w:bottom w:val="none" w:sz="0" w:space="0" w:color="auto"/>
                    <w:right w:val="none" w:sz="0" w:space="0" w:color="auto"/>
                  </w:divBdr>
                </w:div>
              </w:divsChild>
            </w:div>
            <w:div w:id="936907188">
              <w:marLeft w:val="0"/>
              <w:marRight w:val="0"/>
              <w:marTop w:val="0"/>
              <w:marBottom w:val="0"/>
              <w:divBdr>
                <w:top w:val="none" w:sz="0" w:space="0" w:color="auto"/>
                <w:left w:val="none" w:sz="0" w:space="0" w:color="auto"/>
                <w:bottom w:val="none" w:sz="0" w:space="0" w:color="auto"/>
                <w:right w:val="none" w:sz="0" w:space="0" w:color="auto"/>
              </w:divBdr>
              <w:divsChild>
                <w:div w:id="1786389721">
                  <w:marLeft w:val="0"/>
                  <w:marRight w:val="0"/>
                  <w:marTop w:val="0"/>
                  <w:marBottom w:val="0"/>
                  <w:divBdr>
                    <w:top w:val="none" w:sz="0" w:space="0" w:color="auto"/>
                    <w:left w:val="none" w:sz="0" w:space="0" w:color="auto"/>
                    <w:bottom w:val="none" w:sz="0" w:space="0" w:color="auto"/>
                    <w:right w:val="none" w:sz="0" w:space="0" w:color="auto"/>
                  </w:divBdr>
                </w:div>
              </w:divsChild>
            </w:div>
            <w:div w:id="1092821170">
              <w:marLeft w:val="0"/>
              <w:marRight w:val="0"/>
              <w:marTop w:val="0"/>
              <w:marBottom w:val="0"/>
              <w:divBdr>
                <w:top w:val="none" w:sz="0" w:space="0" w:color="auto"/>
                <w:left w:val="none" w:sz="0" w:space="0" w:color="auto"/>
                <w:bottom w:val="none" w:sz="0" w:space="0" w:color="auto"/>
                <w:right w:val="none" w:sz="0" w:space="0" w:color="auto"/>
              </w:divBdr>
              <w:divsChild>
                <w:div w:id="1759860240">
                  <w:marLeft w:val="0"/>
                  <w:marRight w:val="0"/>
                  <w:marTop w:val="0"/>
                  <w:marBottom w:val="0"/>
                  <w:divBdr>
                    <w:top w:val="none" w:sz="0" w:space="0" w:color="auto"/>
                    <w:left w:val="none" w:sz="0" w:space="0" w:color="auto"/>
                    <w:bottom w:val="none" w:sz="0" w:space="0" w:color="auto"/>
                    <w:right w:val="none" w:sz="0" w:space="0" w:color="auto"/>
                  </w:divBdr>
                </w:div>
              </w:divsChild>
            </w:div>
            <w:div w:id="1187598770">
              <w:marLeft w:val="0"/>
              <w:marRight w:val="0"/>
              <w:marTop w:val="0"/>
              <w:marBottom w:val="0"/>
              <w:divBdr>
                <w:top w:val="none" w:sz="0" w:space="0" w:color="auto"/>
                <w:left w:val="none" w:sz="0" w:space="0" w:color="auto"/>
                <w:bottom w:val="none" w:sz="0" w:space="0" w:color="auto"/>
                <w:right w:val="none" w:sz="0" w:space="0" w:color="auto"/>
              </w:divBdr>
              <w:divsChild>
                <w:div w:id="1727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9075">
      <w:bodyDiv w:val="1"/>
      <w:marLeft w:val="0"/>
      <w:marRight w:val="0"/>
      <w:marTop w:val="0"/>
      <w:marBottom w:val="0"/>
      <w:divBdr>
        <w:top w:val="none" w:sz="0" w:space="0" w:color="auto"/>
        <w:left w:val="none" w:sz="0" w:space="0" w:color="auto"/>
        <w:bottom w:val="none" w:sz="0" w:space="0" w:color="auto"/>
        <w:right w:val="none" w:sz="0" w:space="0" w:color="auto"/>
      </w:divBdr>
    </w:div>
    <w:div w:id="1519539451">
      <w:bodyDiv w:val="1"/>
      <w:marLeft w:val="0"/>
      <w:marRight w:val="0"/>
      <w:marTop w:val="0"/>
      <w:marBottom w:val="0"/>
      <w:divBdr>
        <w:top w:val="none" w:sz="0" w:space="0" w:color="auto"/>
        <w:left w:val="none" w:sz="0" w:space="0" w:color="auto"/>
        <w:bottom w:val="none" w:sz="0" w:space="0" w:color="auto"/>
        <w:right w:val="none" w:sz="0" w:space="0" w:color="auto"/>
      </w:divBdr>
    </w:div>
    <w:div w:id="1596281011">
      <w:bodyDiv w:val="1"/>
      <w:marLeft w:val="0"/>
      <w:marRight w:val="0"/>
      <w:marTop w:val="0"/>
      <w:marBottom w:val="0"/>
      <w:divBdr>
        <w:top w:val="none" w:sz="0" w:space="0" w:color="auto"/>
        <w:left w:val="none" w:sz="0" w:space="0" w:color="auto"/>
        <w:bottom w:val="none" w:sz="0" w:space="0" w:color="auto"/>
        <w:right w:val="none" w:sz="0" w:space="0" w:color="auto"/>
      </w:divBdr>
      <w:divsChild>
        <w:div w:id="1731147872">
          <w:marLeft w:val="0"/>
          <w:marRight w:val="0"/>
          <w:marTop w:val="0"/>
          <w:marBottom w:val="0"/>
          <w:divBdr>
            <w:top w:val="none" w:sz="0" w:space="0" w:color="auto"/>
            <w:left w:val="none" w:sz="0" w:space="0" w:color="auto"/>
            <w:bottom w:val="none" w:sz="0" w:space="0" w:color="auto"/>
            <w:right w:val="none" w:sz="0" w:space="0" w:color="auto"/>
          </w:divBdr>
          <w:divsChild>
            <w:div w:id="587347619">
              <w:marLeft w:val="0"/>
              <w:marRight w:val="0"/>
              <w:marTop w:val="0"/>
              <w:marBottom w:val="0"/>
              <w:divBdr>
                <w:top w:val="none" w:sz="0" w:space="0" w:color="auto"/>
                <w:left w:val="none" w:sz="0" w:space="0" w:color="auto"/>
                <w:bottom w:val="none" w:sz="0" w:space="0" w:color="auto"/>
                <w:right w:val="none" w:sz="0" w:space="0" w:color="auto"/>
              </w:divBdr>
              <w:divsChild>
                <w:div w:id="2125079101">
                  <w:marLeft w:val="0"/>
                  <w:marRight w:val="0"/>
                  <w:marTop w:val="0"/>
                  <w:marBottom w:val="0"/>
                  <w:divBdr>
                    <w:top w:val="none" w:sz="0" w:space="0" w:color="auto"/>
                    <w:left w:val="none" w:sz="0" w:space="0" w:color="auto"/>
                    <w:bottom w:val="none" w:sz="0" w:space="0" w:color="auto"/>
                    <w:right w:val="none" w:sz="0" w:space="0" w:color="auto"/>
                  </w:divBdr>
                </w:div>
              </w:divsChild>
            </w:div>
            <w:div w:id="698746770">
              <w:marLeft w:val="0"/>
              <w:marRight w:val="0"/>
              <w:marTop w:val="0"/>
              <w:marBottom w:val="0"/>
              <w:divBdr>
                <w:top w:val="none" w:sz="0" w:space="0" w:color="auto"/>
                <w:left w:val="none" w:sz="0" w:space="0" w:color="auto"/>
                <w:bottom w:val="none" w:sz="0" w:space="0" w:color="auto"/>
                <w:right w:val="none" w:sz="0" w:space="0" w:color="auto"/>
              </w:divBdr>
              <w:divsChild>
                <w:div w:id="1638222200">
                  <w:marLeft w:val="0"/>
                  <w:marRight w:val="0"/>
                  <w:marTop w:val="0"/>
                  <w:marBottom w:val="0"/>
                  <w:divBdr>
                    <w:top w:val="none" w:sz="0" w:space="0" w:color="auto"/>
                    <w:left w:val="none" w:sz="0" w:space="0" w:color="auto"/>
                    <w:bottom w:val="none" w:sz="0" w:space="0" w:color="auto"/>
                    <w:right w:val="none" w:sz="0" w:space="0" w:color="auto"/>
                  </w:divBdr>
                </w:div>
              </w:divsChild>
            </w:div>
            <w:div w:id="1178688988">
              <w:marLeft w:val="0"/>
              <w:marRight w:val="0"/>
              <w:marTop w:val="0"/>
              <w:marBottom w:val="0"/>
              <w:divBdr>
                <w:top w:val="none" w:sz="0" w:space="0" w:color="auto"/>
                <w:left w:val="none" w:sz="0" w:space="0" w:color="auto"/>
                <w:bottom w:val="none" w:sz="0" w:space="0" w:color="auto"/>
                <w:right w:val="none" w:sz="0" w:space="0" w:color="auto"/>
              </w:divBdr>
              <w:divsChild>
                <w:div w:id="58023034">
                  <w:marLeft w:val="0"/>
                  <w:marRight w:val="0"/>
                  <w:marTop w:val="0"/>
                  <w:marBottom w:val="0"/>
                  <w:divBdr>
                    <w:top w:val="none" w:sz="0" w:space="0" w:color="auto"/>
                    <w:left w:val="none" w:sz="0" w:space="0" w:color="auto"/>
                    <w:bottom w:val="none" w:sz="0" w:space="0" w:color="auto"/>
                    <w:right w:val="none" w:sz="0" w:space="0" w:color="auto"/>
                  </w:divBdr>
                </w:div>
              </w:divsChild>
            </w:div>
            <w:div w:id="1844973648">
              <w:marLeft w:val="0"/>
              <w:marRight w:val="0"/>
              <w:marTop w:val="0"/>
              <w:marBottom w:val="0"/>
              <w:divBdr>
                <w:top w:val="none" w:sz="0" w:space="0" w:color="auto"/>
                <w:left w:val="none" w:sz="0" w:space="0" w:color="auto"/>
                <w:bottom w:val="none" w:sz="0" w:space="0" w:color="auto"/>
                <w:right w:val="none" w:sz="0" w:space="0" w:color="auto"/>
              </w:divBdr>
              <w:divsChild>
                <w:div w:id="7984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19067">
      <w:bodyDiv w:val="1"/>
      <w:marLeft w:val="0"/>
      <w:marRight w:val="0"/>
      <w:marTop w:val="0"/>
      <w:marBottom w:val="0"/>
      <w:divBdr>
        <w:top w:val="none" w:sz="0" w:space="0" w:color="auto"/>
        <w:left w:val="none" w:sz="0" w:space="0" w:color="auto"/>
        <w:bottom w:val="none" w:sz="0" w:space="0" w:color="auto"/>
        <w:right w:val="none" w:sz="0" w:space="0" w:color="auto"/>
      </w:divBdr>
    </w:div>
    <w:div w:id="1732926225">
      <w:bodyDiv w:val="1"/>
      <w:marLeft w:val="0"/>
      <w:marRight w:val="0"/>
      <w:marTop w:val="0"/>
      <w:marBottom w:val="0"/>
      <w:divBdr>
        <w:top w:val="none" w:sz="0" w:space="0" w:color="auto"/>
        <w:left w:val="none" w:sz="0" w:space="0" w:color="auto"/>
        <w:bottom w:val="none" w:sz="0" w:space="0" w:color="auto"/>
        <w:right w:val="none" w:sz="0" w:space="0" w:color="auto"/>
      </w:divBdr>
    </w:div>
    <w:div w:id="20493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0B66-007D-4CE7-BDF2-2C0796DF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GUVERNUL ROMÂNIEI</vt:lpstr>
    </vt:vector>
  </TitlesOfParts>
  <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Veronica Cristea</dc:creator>
  <cp:lastModifiedBy>User</cp:lastModifiedBy>
  <cp:revision>21</cp:revision>
  <cp:lastPrinted>2024-07-19T09:09:00Z</cp:lastPrinted>
  <dcterms:created xsi:type="dcterms:W3CDTF">2024-06-13T09:41:00Z</dcterms:created>
  <dcterms:modified xsi:type="dcterms:W3CDTF">2025-06-13T09:17:00Z</dcterms:modified>
</cp:coreProperties>
</file>